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p w14:paraId="1DCDFAFE" w14:textId="059B43B0"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A22098">
              <w:rPr>
                <w:noProof/>
                <w:sz w:val="18"/>
                <w:szCs w:val="13"/>
              </w:rPr>
              <w:t>26. Januar 2018</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14:paraId="5B918779" w14:textId="77777777"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14:paraId="790709A4" w14:textId="77777777"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6D4063EB" w14:textId="5A4625BB" w:rsidR="00440991" w:rsidRPr="00440991" w:rsidRDefault="00440991" w:rsidP="00440991">
      <w:pPr>
        <w:pStyle w:val="KeinAbsatzformat"/>
        <w:spacing w:line="240" w:lineRule="auto"/>
        <w:rPr>
          <w:rFonts w:ascii="Lucida Sans Unicode" w:hAnsi="Lucida Sans Unicode" w:cs="Lucida Sans Unicode"/>
          <w:b/>
          <w:w w:val="98"/>
        </w:rPr>
      </w:pPr>
      <w:r w:rsidRPr="00440991">
        <w:rPr>
          <w:rFonts w:ascii="Lucida Sans Unicode" w:hAnsi="Lucida Sans Unicode" w:cs="Lucida Sans Unicode"/>
          <w:b/>
          <w:w w:val="98"/>
        </w:rPr>
        <w:t>Neue Standortleiterin im Industriepark</w:t>
      </w:r>
    </w:p>
    <w:p w14:paraId="54F944F4" w14:textId="28A80028" w:rsidR="00440991" w:rsidRDefault="00440991" w:rsidP="00440991">
      <w:pPr>
        <w:pStyle w:val="KeinAbsatzformat"/>
        <w:spacing w:line="240" w:lineRule="auto"/>
        <w:rPr>
          <w:rFonts w:asciiTheme="minorHAnsi" w:hAnsiTheme="minorHAnsi" w:cs="Evonik Prokyon Light"/>
          <w:w w:val="98"/>
        </w:rPr>
      </w:pPr>
      <w:r w:rsidRPr="00440991">
        <w:rPr>
          <w:rFonts w:ascii="Lucida Sans Unicode" w:hAnsi="Lucida Sans Unicode" w:cs="Lucida Sans Unicode"/>
          <w:w w:val="98"/>
        </w:rPr>
        <w:t>Kerstin Oberhaus löst im März Bernd Vendt ab</w:t>
      </w:r>
    </w:p>
    <w:p w14:paraId="79D731BC" w14:textId="77777777" w:rsidR="00440991" w:rsidRDefault="00440991" w:rsidP="00440991">
      <w:pPr>
        <w:pStyle w:val="FolioLauftextGlosaInitialFlatter"/>
        <w:spacing w:line="360" w:lineRule="auto"/>
        <w:rPr>
          <w:rFonts w:asciiTheme="minorHAnsi" w:hAnsiTheme="minorHAnsi"/>
          <w:spacing w:val="-2"/>
          <w:sz w:val="24"/>
          <w:szCs w:val="24"/>
        </w:rPr>
      </w:pPr>
    </w:p>
    <w:p w14:paraId="4F9BE51E" w14:textId="6E5940F0" w:rsidR="00440991" w:rsidRPr="00440991" w:rsidRDefault="00440991" w:rsidP="00440991">
      <w:pPr>
        <w:pStyle w:val="FolioLauftextGlosaInitialFlatter"/>
        <w:spacing w:line="240" w:lineRule="auto"/>
        <w:rPr>
          <w:rFonts w:ascii="Lucida Sans Unicode" w:hAnsi="Lucida Sans Unicode" w:cs="Lucida Sans Unicode"/>
          <w:spacing w:val="-2"/>
          <w:sz w:val="22"/>
          <w:szCs w:val="22"/>
        </w:rPr>
      </w:pPr>
      <w:r w:rsidRPr="00440991">
        <w:rPr>
          <w:rFonts w:ascii="Lucida Sans Unicode" w:hAnsi="Lucida Sans Unicode" w:cs="Lucida Sans Unicode"/>
          <w:spacing w:val="-2"/>
          <w:sz w:val="22"/>
          <w:szCs w:val="22"/>
        </w:rPr>
        <w:t xml:space="preserve">Hanau. Bernd Vendt übernahm im Mai 2016 die Standortleitung im Industriepark Wolfgang. </w:t>
      </w:r>
      <w:r>
        <w:rPr>
          <w:rFonts w:ascii="Lucida Sans Unicode" w:hAnsi="Lucida Sans Unicode" w:cs="Lucida Sans Unicode"/>
          <w:spacing w:val="-2"/>
          <w:sz w:val="22"/>
          <w:szCs w:val="22"/>
        </w:rPr>
        <w:t>Zum</w:t>
      </w:r>
      <w:r w:rsidRPr="00440991">
        <w:rPr>
          <w:rFonts w:ascii="Lucida Sans Unicode" w:hAnsi="Lucida Sans Unicode" w:cs="Lucida Sans Unicode"/>
          <w:spacing w:val="-2"/>
          <w:sz w:val="22"/>
          <w:szCs w:val="22"/>
        </w:rPr>
        <w:t xml:space="preserve"> Jahresbeginn </w:t>
      </w:r>
      <w:r w:rsidR="00896F61">
        <w:rPr>
          <w:rFonts w:ascii="Lucida Sans Unicode" w:hAnsi="Lucida Sans Unicode" w:cs="Lucida Sans Unicode"/>
          <w:spacing w:val="-2"/>
          <w:sz w:val="22"/>
          <w:szCs w:val="22"/>
        </w:rPr>
        <w:t>wechselte</w:t>
      </w:r>
      <w:r>
        <w:rPr>
          <w:rFonts w:ascii="Lucida Sans Unicode" w:hAnsi="Lucida Sans Unicode" w:cs="Lucida Sans Unicode"/>
          <w:spacing w:val="-2"/>
          <w:sz w:val="22"/>
          <w:szCs w:val="22"/>
        </w:rPr>
        <w:t xml:space="preserve"> der Ingenieur </w:t>
      </w:r>
      <w:r w:rsidR="00896F61">
        <w:rPr>
          <w:rFonts w:ascii="Lucida Sans Unicode" w:hAnsi="Lucida Sans Unicode" w:cs="Lucida Sans Unicode"/>
          <w:spacing w:val="-2"/>
          <w:sz w:val="22"/>
          <w:szCs w:val="22"/>
        </w:rPr>
        <w:t>an den Evonik Standort in</w:t>
      </w:r>
      <w:r>
        <w:rPr>
          <w:rFonts w:ascii="Lucida Sans Unicode" w:hAnsi="Lucida Sans Unicode" w:cs="Lucida Sans Unicode"/>
          <w:spacing w:val="-2"/>
          <w:sz w:val="22"/>
          <w:szCs w:val="22"/>
        </w:rPr>
        <w:t xml:space="preserve"> Marl</w:t>
      </w:r>
      <w:r w:rsidR="00E92DDC">
        <w:rPr>
          <w:rFonts w:ascii="Lucida Sans Unicode" w:hAnsi="Lucida Sans Unicode" w:cs="Lucida Sans Unicode"/>
          <w:spacing w:val="-2"/>
          <w:sz w:val="22"/>
          <w:szCs w:val="22"/>
        </w:rPr>
        <w:t xml:space="preserve"> und ist</w:t>
      </w:r>
      <w:r w:rsidR="00896F61">
        <w:rPr>
          <w:rFonts w:ascii="Lucida Sans Unicode" w:hAnsi="Lucida Sans Unicode" w:cs="Lucida Sans Unicode"/>
          <w:spacing w:val="-2"/>
          <w:sz w:val="22"/>
          <w:szCs w:val="22"/>
        </w:rPr>
        <w:t xml:space="preserve"> dort </w:t>
      </w:r>
      <w:r w:rsidR="00A35D9A">
        <w:rPr>
          <w:rFonts w:ascii="Lucida Sans Unicode" w:hAnsi="Lucida Sans Unicode" w:cs="Lucida Sans Unicode"/>
          <w:spacing w:val="-2"/>
          <w:sz w:val="22"/>
          <w:szCs w:val="22"/>
        </w:rPr>
        <w:t xml:space="preserve">heute </w:t>
      </w:r>
      <w:r w:rsidR="00896F61">
        <w:rPr>
          <w:rFonts w:ascii="Lucida Sans Unicode" w:hAnsi="Lucida Sans Unicode" w:cs="Lucida Sans Unicode"/>
          <w:spacing w:val="-2"/>
          <w:sz w:val="22"/>
          <w:szCs w:val="22"/>
        </w:rPr>
        <w:t xml:space="preserve">in leitender Managementfunktion verantwortlich für den Bereich </w:t>
      </w:r>
      <w:proofErr w:type="spellStart"/>
      <w:r w:rsidR="00A22098">
        <w:rPr>
          <w:rFonts w:ascii="Lucida Sans Unicode" w:hAnsi="Lucida Sans Unicode" w:cs="Lucida Sans Unicode"/>
          <w:spacing w:val="-2"/>
          <w:sz w:val="22"/>
          <w:szCs w:val="22"/>
        </w:rPr>
        <w:t>Energy</w:t>
      </w:r>
      <w:proofErr w:type="spellEnd"/>
      <w:r w:rsidR="00A22098">
        <w:rPr>
          <w:rFonts w:ascii="Lucida Sans Unicode" w:hAnsi="Lucida Sans Unicode" w:cs="Lucida Sans Unicode"/>
          <w:spacing w:val="-2"/>
          <w:sz w:val="22"/>
          <w:szCs w:val="22"/>
        </w:rPr>
        <w:t xml:space="preserve"> &amp; Utilities</w:t>
      </w:r>
      <w:bookmarkStart w:id="5" w:name="_GoBack"/>
      <w:bookmarkEnd w:id="5"/>
      <w:r w:rsidRPr="00440991">
        <w:rPr>
          <w:rFonts w:ascii="Lucida Sans Unicode" w:hAnsi="Lucida Sans Unicode" w:cs="Lucida Sans Unicode"/>
          <w:spacing w:val="-2"/>
          <w:sz w:val="22"/>
          <w:szCs w:val="22"/>
        </w:rPr>
        <w:t xml:space="preserve">. Seine Aufgabe als Standortleiter in Hanau übernimmt im März Kerstin Oberhaus, die zuletzt den Evonik-Standort Krefeld leitete. </w:t>
      </w:r>
    </w:p>
    <w:p w14:paraId="2AB1986D" w14:textId="77777777" w:rsidR="00440991" w:rsidRPr="00440991" w:rsidRDefault="00440991" w:rsidP="00440991">
      <w:pPr>
        <w:pStyle w:val="FolioLauftextGlosaInitialFlatter"/>
        <w:spacing w:line="240" w:lineRule="auto"/>
        <w:rPr>
          <w:rFonts w:ascii="Lucida Sans Unicode" w:hAnsi="Lucida Sans Unicode" w:cs="Lucida Sans Unicode"/>
          <w:spacing w:val="-2"/>
          <w:sz w:val="22"/>
          <w:szCs w:val="22"/>
        </w:rPr>
      </w:pPr>
    </w:p>
    <w:p w14:paraId="7A314FFB" w14:textId="77777777" w:rsidR="00440991" w:rsidRPr="00440991" w:rsidRDefault="00440991" w:rsidP="00440991">
      <w:pPr>
        <w:pStyle w:val="FolioLauftextGlosaInitialFlatter"/>
        <w:spacing w:line="240" w:lineRule="auto"/>
        <w:rPr>
          <w:rFonts w:ascii="Lucida Sans Unicode" w:hAnsi="Lucida Sans Unicode" w:cs="Lucida Sans Unicode"/>
          <w:spacing w:val="-2"/>
          <w:sz w:val="22"/>
          <w:szCs w:val="22"/>
        </w:rPr>
      </w:pPr>
      <w:r w:rsidRPr="00440991">
        <w:rPr>
          <w:rFonts w:ascii="Lucida Sans Unicode" w:hAnsi="Lucida Sans Unicode" w:cs="Lucida Sans Unicode"/>
          <w:spacing w:val="-2"/>
          <w:sz w:val="22"/>
          <w:szCs w:val="22"/>
        </w:rPr>
        <w:t>„Es war eine kurze, aber sehr gute und intensive Zeit im Industriepark“, sagt Vendt. „Ich bin enorm herzlich aufgenommen worden in Hanau. Gemeinsam mit vielen Kolleginnen und Kollegen am Standort haben wir viele Dinge vorangebracht. Für die tolle Unterstützung in den vergangenen zwei Jahren möchte ich mich herzlich bei allen bedanken und wünsche meiner Nachfolgerin Kerstin Oberhaus einen genauso warmen Empfang in Hanau.“</w:t>
      </w:r>
    </w:p>
    <w:p w14:paraId="50D64DD6" w14:textId="77777777" w:rsidR="00440991" w:rsidRPr="00440991" w:rsidRDefault="00440991" w:rsidP="00440991">
      <w:pPr>
        <w:pStyle w:val="FolioLauftextGlosaEinzugFlatter"/>
        <w:spacing w:line="240" w:lineRule="auto"/>
        <w:ind w:firstLine="0"/>
        <w:rPr>
          <w:rFonts w:ascii="Lucida Sans Unicode" w:hAnsi="Lucida Sans Unicode" w:cs="Lucida Sans Unicode"/>
          <w:spacing w:val="-2"/>
          <w:sz w:val="22"/>
          <w:szCs w:val="22"/>
        </w:rPr>
      </w:pPr>
    </w:p>
    <w:p w14:paraId="4874FC1C" w14:textId="390FF12A" w:rsidR="00440991" w:rsidRPr="00440991" w:rsidRDefault="00440991" w:rsidP="00440991">
      <w:pPr>
        <w:pStyle w:val="FolioLauftextGlosaEinzugFlatter"/>
        <w:spacing w:line="240" w:lineRule="auto"/>
        <w:ind w:firstLine="0"/>
        <w:rPr>
          <w:rFonts w:ascii="Lucida Sans Unicode" w:hAnsi="Lucida Sans Unicode" w:cs="Lucida Sans Unicode"/>
          <w:spacing w:val="-1"/>
          <w:sz w:val="22"/>
          <w:szCs w:val="22"/>
        </w:rPr>
      </w:pPr>
      <w:r w:rsidRPr="00440991">
        <w:rPr>
          <w:rFonts w:ascii="Lucida Sans Unicode" w:hAnsi="Lucida Sans Unicode" w:cs="Lucida Sans Unicode"/>
          <w:spacing w:val="-1"/>
          <w:sz w:val="22"/>
          <w:szCs w:val="22"/>
        </w:rPr>
        <w:t xml:space="preserve">Oberhaus begann ihre berufliche Laufbahn </w:t>
      </w:r>
      <w:r w:rsidR="007A7212">
        <w:rPr>
          <w:rFonts w:ascii="Lucida Sans Unicode" w:hAnsi="Lucida Sans Unicode" w:cs="Lucida Sans Unicode"/>
          <w:spacing w:val="-1"/>
          <w:sz w:val="22"/>
          <w:szCs w:val="22"/>
        </w:rPr>
        <w:t>bei</w:t>
      </w:r>
      <w:r w:rsidRPr="00440991">
        <w:rPr>
          <w:rFonts w:ascii="Lucida Sans Unicode" w:hAnsi="Lucida Sans Unicode" w:cs="Lucida Sans Unicode"/>
          <w:spacing w:val="-1"/>
          <w:sz w:val="22"/>
          <w:szCs w:val="22"/>
        </w:rPr>
        <w:t xml:space="preserve"> </w:t>
      </w:r>
      <w:r w:rsidR="007A7212">
        <w:rPr>
          <w:rFonts w:ascii="Lucida Sans Unicode" w:hAnsi="Lucida Sans Unicode" w:cs="Lucida Sans Unicode"/>
          <w:spacing w:val="-1"/>
          <w:sz w:val="22"/>
          <w:szCs w:val="22"/>
        </w:rPr>
        <w:t>Evonik</w:t>
      </w:r>
      <w:r w:rsidRPr="00440991">
        <w:rPr>
          <w:rFonts w:ascii="Lucida Sans Unicode" w:hAnsi="Lucida Sans Unicode" w:cs="Lucida Sans Unicode"/>
          <w:spacing w:val="-1"/>
          <w:sz w:val="22"/>
          <w:szCs w:val="22"/>
        </w:rPr>
        <w:t xml:space="preserve"> 1997 als Umweltmanagement-Beauftragte am Standort Krefeld. 2001 wurde die Diplom-Biologin Leiterin der Qualitätssicherungseinheit im Laboratorium für Toxikologie und Ökologie. Von 2008 bis 2015 verantwortete sie die globalen Aktivitäten </w:t>
      </w:r>
      <w:r w:rsidR="007A7212">
        <w:rPr>
          <w:rFonts w:ascii="Lucida Sans Unicode" w:hAnsi="Lucida Sans Unicode" w:cs="Lucida Sans Unicode"/>
          <w:spacing w:val="-1"/>
          <w:sz w:val="22"/>
          <w:szCs w:val="22"/>
        </w:rPr>
        <w:t xml:space="preserve">in den Bereichen Umwelt, Sicherheit, Gesundheit und Qualität </w:t>
      </w:r>
      <w:r w:rsidR="009C7FB2">
        <w:rPr>
          <w:rFonts w:ascii="Lucida Sans Unicode" w:hAnsi="Lucida Sans Unicode" w:cs="Lucida Sans Unicode"/>
          <w:spacing w:val="-1"/>
          <w:sz w:val="22"/>
          <w:szCs w:val="22"/>
        </w:rPr>
        <w:t xml:space="preserve">(USGQ) </w:t>
      </w:r>
      <w:r w:rsidR="00A35D9A">
        <w:rPr>
          <w:rFonts w:ascii="Lucida Sans Unicode" w:hAnsi="Lucida Sans Unicode" w:cs="Lucida Sans Unicode"/>
          <w:spacing w:val="-1"/>
          <w:sz w:val="22"/>
          <w:szCs w:val="22"/>
        </w:rPr>
        <w:t>eines Evonik Geschäftsbereichs</w:t>
      </w:r>
      <w:r w:rsidRPr="00440991">
        <w:rPr>
          <w:rFonts w:ascii="Lucida Sans Unicode" w:hAnsi="Lucida Sans Unicode" w:cs="Lucida Sans Unicode"/>
          <w:spacing w:val="-1"/>
          <w:sz w:val="22"/>
          <w:szCs w:val="22"/>
        </w:rPr>
        <w:t xml:space="preserve">, bevor sie 2016 die Leitung des Standorts Krefeld übernahm. </w:t>
      </w:r>
    </w:p>
    <w:p w14:paraId="4AF89131" w14:textId="77777777" w:rsidR="00440991" w:rsidRPr="00440991" w:rsidRDefault="00440991" w:rsidP="00440991">
      <w:pPr>
        <w:spacing w:line="240" w:lineRule="auto"/>
        <w:rPr>
          <w:rFonts w:cs="Lucida Sans Unicode"/>
          <w:szCs w:val="22"/>
        </w:rPr>
      </w:pPr>
    </w:p>
    <w:p w14:paraId="1C89C155" w14:textId="717E169A" w:rsidR="00C42ABE" w:rsidRPr="00440991" w:rsidRDefault="00440991" w:rsidP="00440991">
      <w:pPr>
        <w:spacing w:line="240" w:lineRule="auto"/>
        <w:rPr>
          <w:rFonts w:cs="Lucida Sans Unicode"/>
          <w:noProof/>
          <w:szCs w:val="22"/>
        </w:rPr>
      </w:pPr>
      <w:r w:rsidRPr="00440991">
        <w:rPr>
          <w:rFonts w:cs="Lucida Sans Unicode"/>
          <w:szCs w:val="22"/>
        </w:rPr>
        <w:t>„Ich freue mich auf meine neuen Aufgaben im Industriepark Wolfgang. Es warten viele spannende Themen, wie zum Beispiel die Fertigstellung des Gesundheitszentrums</w:t>
      </w:r>
      <w:r w:rsidR="009C7FB2">
        <w:rPr>
          <w:rFonts w:cs="Lucida Sans Unicode"/>
          <w:szCs w:val="22"/>
        </w:rPr>
        <w:t xml:space="preserve"> in diesem Herbst</w:t>
      </w:r>
      <w:r w:rsidRPr="00440991">
        <w:rPr>
          <w:rFonts w:cs="Lucida Sans Unicode"/>
          <w:szCs w:val="22"/>
        </w:rPr>
        <w:t>, dessen Realisierung Bernd Vendt eingeleitet hat, sowie die Weiterentwicklung des Standorts“, sagt Kerstin Oberhaus.</w:t>
      </w:r>
    </w:p>
    <w:p w14:paraId="0A25892C" w14:textId="01737A2F" w:rsidR="00965409" w:rsidRDefault="00965409" w:rsidP="00440991">
      <w:pPr>
        <w:spacing w:line="240" w:lineRule="auto"/>
        <w:rPr>
          <w:rFonts w:cs="Lucida Sans Unicode"/>
          <w:szCs w:val="22"/>
        </w:rPr>
      </w:pPr>
    </w:p>
    <w:p w14:paraId="208B79FD" w14:textId="77777777" w:rsidR="007F1DCB" w:rsidRDefault="007F1DCB" w:rsidP="00440991">
      <w:pPr>
        <w:spacing w:line="240" w:lineRule="auto"/>
        <w:rPr>
          <w:rFonts w:cs="Lucida Sans Unicode"/>
          <w:szCs w:val="22"/>
        </w:rPr>
      </w:pPr>
    </w:p>
    <w:p w14:paraId="21D392D6" w14:textId="47D01399" w:rsidR="007F1DCB" w:rsidRDefault="008A72D3" w:rsidP="00440991">
      <w:pPr>
        <w:spacing w:line="240" w:lineRule="auto"/>
        <w:rPr>
          <w:rFonts w:cs="Lucida Sans Unicode"/>
          <w:szCs w:val="22"/>
        </w:rPr>
      </w:pPr>
      <w:r>
        <w:rPr>
          <w:rFonts w:cs="Lucida Sans Unicode"/>
          <w:noProof/>
          <w:szCs w:val="22"/>
        </w:rPr>
        <w:lastRenderedPageBreak/>
        <w:drawing>
          <wp:inline distT="0" distB="0" distL="0" distR="0" wp14:anchorId="148CBCCF" wp14:editId="4F5C6A2B">
            <wp:extent cx="3343401" cy="2228934"/>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HU Standortleitung_0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7558" cy="2231705"/>
                    </a:xfrm>
                    <a:prstGeom prst="rect">
                      <a:avLst/>
                    </a:prstGeom>
                  </pic:spPr>
                </pic:pic>
              </a:graphicData>
            </a:graphic>
          </wp:inline>
        </w:drawing>
      </w:r>
    </w:p>
    <w:p w14:paraId="57CE0900" w14:textId="7653B019" w:rsidR="005D4E88" w:rsidRDefault="008A72D3" w:rsidP="008A72D3">
      <w:pPr>
        <w:spacing w:line="240" w:lineRule="auto"/>
        <w:rPr>
          <w:rFonts w:cs="Lucida Sans Unicode"/>
          <w:color w:val="7F7F7F" w:themeColor="text1" w:themeTint="80"/>
          <w:sz w:val="18"/>
          <w:szCs w:val="18"/>
        </w:rPr>
      </w:pPr>
      <w:r>
        <w:rPr>
          <w:rFonts w:cs="Lucida Sans Unicode"/>
          <w:color w:val="7F7F7F" w:themeColor="text1" w:themeTint="80"/>
          <w:sz w:val="18"/>
          <w:szCs w:val="18"/>
        </w:rPr>
        <w:br/>
        <w:t xml:space="preserve">Neue Chefin im Industriepark Wolfgang: Kerstin Oberhaus </w:t>
      </w:r>
    </w:p>
    <w:p w14:paraId="02EC2875" w14:textId="39D68907" w:rsidR="008A72D3" w:rsidRPr="008A72D3" w:rsidRDefault="008A72D3" w:rsidP="008A72D3">
      <w:pPr>
        <w:spacing w:line="240" w:lineRule="auto"/>
        <w:rPr>
          <w:rFonts w:cs="Lucida Sans Unicode"/>
          <w:color w:val="7F7F7F" w:themeColor="text1" w:themeTint="80"/>
          <w:sz w:val="18"/>
          <w:szCs w:val="18"/>
        </w:rPr>
      </w:pPr>
      <w:r>
        <w:rPr>
          <w:rFonts w:cs="Lucida Sans Unicode"/>
          <w:color w:val="7F7F7F" w:themeColor="text1" w:themeTint="80"/>
          <w:sz w:val="18"/>
          <w:szCs w:val="18"/>
        </w:rPr>
        <w:t>übernimmt zum 1. März die Standortleitung von Bernd Vendt.</w:t>
      </w:r>
    </w:p>
    <w:p w14:paraId="163C316D" w14:textId="27E485EB" w:rsidR="005D392C" w:rsidRPr="008A72D3" w:rsidRDefault="008A72D3" w:rsidP="005D392C">
      <w:pPr>
        <w:rPr>
          <w:sz w:val="18"/>
          <w:szCs w:val="18"/>
        </w:rPr>
      </w:pPr>
      <w:r>
        <w:tab/>
      </w:r>
      <w:r>
        <w:tab/>
      </w:r>
      <w:r>
        <w:tab/>
      </w:r>
      <w:r>
        <w:tab/>
      </w:r>
      <w:r>
        <w:tab/>
      </w:r>
      <w:r w:rsidRPr="008A72D3">
        <w:rPr>
          <w:color w:val="BFBFBF" w:themeColor="background1" w:themeShade="BF"/>
          <w:sz w:val="18"/>
          <w:szCs w:val="18"/>
        </w:rPr>
        <w:t>Foto: Evonik Industries</w:t>
      </w:r>
    </w:p>
    <w:p w14:paraId="50AA7D4D" w14:textId="77777777" w:rsidR="003924FB" w:rsidRDefault="003924FB" w:rsidP="005D392C"/>
    <w:p w14:paraId="3795E23E" w14:textId="77777777" w:rsidR="003924FB" w:rsidRDefault="003924FB" w:rsidP="005D392C"/>
    <w:p w14:paraId="32CE55A8" w14:textId="77777777" w:rsidR="003924FB" w:rsidRDefault="003924FB" w:rsidP="005D392C"/>
    <w:p w14:paraId="30B8D00B" w14:textId="77777777" w:rsidR="003924FB" w:rsidRDefault="003924FB" w:rsidP="005D392C"/>
    <w:p w14:paraId="3D1210CF" w14:textId="77777777" w:rsidR="003924FB" w:rsidRDefault="003924FB" w:rsidP="005D392C"/>
    <w:p w14:paraId="1E40CFB5" w14:textId="77777777" w:rsidR="005D392C" w:rsidRDefault="00DC0EA4" w:rsidP="005D392C">
      <w:pPr>
        <w:autoSpaceDE w:val="0"/>
        <w:autoSpaceDN w:val="0"/>
        <w:adjustRightInd w:val="0"/>
        <w:spacing w:line="220" w:lineRule="exact"/>
        <w:rPr>
          <w:rFonts w:cs="Lucida Sans Unicode"/>
          <w:b/>
          <w:bCs/>
          <w:position w:val="-2"/>
          <w:sz w:val="18"/>
          <w:szCs w:val="18"/>
        </w:rPr>
      </w:pPr>
      <w:r>
        <w:rPr>
          <w:rFonts w:cs="Lucida Sans Unicode"/>
          <w:b/>
          <w:bCs/>
          <w:position w:val="-2"/>
          <w:sz w:val="18"/>
          <w:szCs w:val="18"/>
        </w:rPr>
        <w:t>Informationen zum Konzern</w:t>
      </w:r>
    </w:p>
    <w:p w14:paraId="376D1391" w14:textId="77777777" w:rsidR="00DC0EA4" w:rsidRPr="00DC0EA4" w:rsidRDefault="00DC0EA4" w:rsidP="005D392C">
      <w:pPr>
        <w:autoSpaceDE w:val="0"/>
        <w:autoSpaceDN w:val="0"/>
        <w:adjustRightInd w:val="0"/>
        <w:spacing w:line="220" w:lineRule="exact"/>
        <w:rPr>
          <w:rFonts w:cs="Lucida Sans Unicode"/>
          <w:bCs/>
          <w:position w:val="-2"/>
          <w:sz w:val="18"/>
          <w:szCs w:val="18"/>
        </w:rPr>
      </w:pPr>
      <w:r w:rsidRPr="00DC0EA4">
        <w:rPr>
          <w:rFonts w:cs="Lucida Sans Unicode"/>
          <w:bCs/>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6E948015" w14:textId="77777777" w:rsidR="005D392C" w:rsidRDefault="005D392C" w:rsidP="005D392C"/>
    <w:p w14:paraId="5202A0BC" w14:textId="77777777"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t>Rechtlicher Hinweis</w:t>
      </w:r>
    </w:p>
    <w:p w14:paraId="49DD36EB" w14:textId="77777777" w:rsidR="005D392C" w:rsidRPr="005D4E88" w:rsidRDefault="005D392C" w:rsidP="005D4E88">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5D4E88"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8A72D3" w:rsidRDefault="008A72D3" w:rsidP="00FD1184">
      <w:r>
        <w:separator/>
      </w:r>
    </w:p>
  </w:endnote>
  <w:endnote w:type="continuationSeparator" w:id="0">
    <w:p w14:paraId="6CC6A5F2" w14:textId="77777777" w:rsidR="008A72D3" w:rsidRDefault="008A72D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Evonik Prokyon Light">
    <w:panose1 w:val="00000000000000000000"/>
    <w:charset w:val="00"/>
    <w:family w:val="modern"/>
    <w:notTrueType/>
    <w:pitch w:val="variable"/>
    <w:sig w:usb0="0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8A72D3" w:rsidRDefault="008A72D3">
    <w:pPr>
      <w:pStyle w:val="Fuzeile"/>
    </w:pPr>
  </w:p>
  <w:p w14:paraId="4FC4E9C0" w14:textId="77777777" w:rsidR="008A72D3" w:rsidRDefault="008A72D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2209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2209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8A72D3" w:rsidRDefault="008A72D3" w:rsidP="00316EC0">
    <w:pPr>
      <w:pStyle w:val="Fuzeile"/>
    </w:pPr>
  </w:p>
  <w:p w14:paraId="2BAB53CE" w14:textId="77777777" w:rsidR="008A72D3" w:rsidRPr="005225EC" w:rsidRDefault="008A72D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2209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2209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8A72D3" w:rsidRDefault="008A72D3" w:rsidP="00FD1184">
      <w:r>
        <w:separator/>
      </w:r>
    </w:p>
  </w:footnote>
  <w:footnote w:type="continuationSeparator" w:id="0">
    <w:p w14:paraId="5D12883B" w14:textId="77777777" w:rsidR="008A72D3" w:rsidRDefault="008A72D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8A72D3" w:rsidRDefault="008A72D3"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8A72D3" w:rsidRPr="00B128FD" w:rsidRDefault="008A72D3">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C7C0F"/>
    <w:rsid w:val="000D1DD8"/>
    <w:rsid w:val="000E06AB"/>
    <w:rsid w:val="000F70A3"/>
    <w:rsid w:val="001175D3"/>
    <w:rsid w:val="00124443"/>
    <w:rsid w:val="00130512"/>
    <w:rsid w:val="0015144E"/>
    <w:rsid w:val="001625AF"/>
    <w:rsid w:val="001631E8"/>
    <w:rsid w:val="00165932"/>
    <w:rsid w:val="001673D6"/>
    <w:rsid w:val="0017414F"/>
    <w:rsid w:val="00176FF9"/>
    <w:rsid w:val="0018765B"/>
    <w:rsid w:val="00195E10"/>
    <w:rsid w:val="00196518"/>
    <w:rsid w:val="001B206A"/>
    <w:rsid w:val="001B60C8"/>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7633B"/>
    <w:rsid w:val="00380845"/>
    <w:rsid w:val="00384C52"/>
    <w:rsid w:val="003924FB"/>
    <w:rsid w:val="0039552B"/>
    <w:rsid w:val="003A023D"/>
    <w:rsid w:val="003C0198"/>
    <w:rsid w:val="003D3C20"/>
    <w:rsid w:val="003D6E84"/>
    <w:rsid w:val="003E4161"/>
    <w:rsid w:val="003F01FD"/>
    <w:rsid w:val="004016F5"/>
    <w:rsid w:val="004146D3"/>
    <w:rsid w:val="00422338"/>
    <w:rsid w:val="00425650"/>
    <w:rsid w:val="00432732"/>
    <w:rsid w:val="0043584D"/>
    <w:rsid w:val="00440991"/>
    <w:rsid w:val="00451EF5"/>
    <w:rsid w:val="00476F6F"/>
    <w:rsid w:val="0048125C"/>
    <w:rsid w:val="004815AA"/>
    <w:rsid w:val="004820F9"/>
    <w:rsid w:val="00491C7E"/>
    <w:rsid w:val="00493011"/>
    <w:rsid w:val="0049367A"/>
    <w:rsid w:val="004A5E45"/>
    <w:rsid w:val="004B21D8"/>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3F7C"/>
    <w:rsid w:val="005F50D9"/>
    <w:rsid w:val="00605C02"/>
    <w:rsid w:val="00606A38"/>
    <w:rsid w:val="00623460"/>
    <w:rsid w:val="00636C35"/>
    <w:rsid w:val="00645F2F"/>
    <w:rsid w:val="00652A75"/>
    <w:rsid w:val="006651E2"/>
    <w:rsid w:val="006729D2"/>
    <w:rsid w:val="00677489"/>
    <w:rsid w:val="00677901"/>
    <w:rsid w:val="006A581A"/>
    <w:rsid w:val="006B4017"/>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AB1"/>
    <w:rsid w:val="007A2C47"/>
    <w:rsid w:val="007A7212"/>
    <w:rsid w:val="007C42FA"/>
    <w:rsid w:val="007E025C"/>
    <w:rsid w:val="007E5A2B"/>
    <w:rsid w:val="007E7C76"/>
    <w:rsid w:val="007F1506"/>
    <w:rsid w:val="007F1DCB"/>
    <w:rsid w:val="007F200A"/>
    <w:rsid w:val="00800AA9"/>
    <w:rsid w:val="00807DF4"/>
    <w:rsid w:val="00826AB1"/>
    <w:rsid w:val="00834E44"/>
    <w:rsid w:val="00836B9A"/>
    <w:rsid w:val="0084389E"/>
    <w:rsid w:val="00860A6B"/>
    <w:rsid w:val="00861AF6"/>
    <w:rsid w:val="00885442"/>
    <w:rsid w:val="00894378"/>
    <w:rsid w:val="00896F61"/>
    <w:rsid w:val="008A0D35"/>
    <w:rsid w:val="008A72D3"/>
    <w:rsid w:val="008B03E0"/>
    <w:rsid w:val="008B7AFE"/>
    <w:rsid w:val="008C00D3"/>
    <w:rsid w:val="008C06FF"/>
    <w:rsid w:val="008C2187"/>
    <w:rsid w:val="008C41FC"/>
    <w:rsid w:val="008D5A15"/>
    <w:rsid w:val="008E7921"/>
    <w:rsid w:val="008F49C5"/>
    <w:rsid w:val="009031FF"/>
    <w:rsid w:val="0090621C"/>
    <w:rsid w:val="00915982"/>
    <w:rsid w:val="00921EF8"/>
    <w:rsid w:val="00922A0A"/>
    <w:rsid w:val="0092775B"/>
    <w:rsid w:val="00934DE5"/>
    <w:rsid w:val="00935881"/>
    <w:rsid w:val="00950A29"/>
    <w:rsid w:val="009560C1"/>
    <w:rsid w:val="00965409"/>
    <w:rsid w:val="00966112"/>
    <w:rsid w:val="00971345"/>
    <w:rsid w:val="009752DC"/>
    <w:rsid w:val="0097547F"/>
    <w:rsid w:val="00977987"/>
    <w:rsid w:val="00992553"/>
    <w:rsid w:val="009A07DE"/>
    <w:rsid w:val="009A2F60"/>
    <w:rsid w:val="009A7CDC"/>
    <w:rsid w:val="009B1AD8"/>
    <w:rsid w:val="009C40DA"/>
    <w:rsid w:val="009C5F4B"/>
    <w:rsid w:val="009C6FC6"/>
    <w:rsid w:val="009C7FB2"/>
    <w:rsid w:val="009E3A1C"/>
    <w:rsid w:val="009E3AD7"/>
    <w:rsid w:val="009F05F2"/>
    <w:rsid w:val="009F07B1"/>
    <w:rsid w:val="009F6DFC"/>
    <w:rsid w:val="00A0473E"/>
    <w:rsid w:val="00A05C34"/>
    <w:rsid w:val="00A1593C"/>
    <w:rsid w:val="00A16154"/>
    <w:rsid w:val="00A22098"/>
    <w:rsid w:val="00A30BD0"/>
    <w:rsid w:val="00A333FB"/>
    <w:rsid w:val="00A35D9A"/>
    <w:rsid w:val="00A3644E"/>
    <w:rsid w:val="00A41C88"/>
    <w:rsid w:val="00A60CE5"/>
    <w:rsid w:val="00A70C5E"/>
    <w:rsid w:val="00A712B8"/>
    <w:rsid w:val="00A76E35"/>
    <w:rsid w:val="00A777B7"/>
    <w:rsid w:val="00A81F2D"/>
    <w:rsid w:val="00A852F2"/>
    <w:rsid w:val="00AE3848"/>
    <w:rsid w:val="00AF0606"/>
    <w:rsid w:val="00B128FD"/>
    <w:rsid w:val="00B2025B"/>
    <w:rsid w:val="00B2500C"/>
    <w:rsid w:val="00B300C4"/>
    <w:rsid w:val="00B314C3"/>
    <w:rsid w:val="00B31D5A"/>
    <w:rsid w:val="00B43E3D"/>
    <w:rsid w:val="00B44204"/>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0A5C"/>
    <w:rsid w:val="00C310A2"/>
    <w:rsid w:val="00C33407"/>
    <w:rsid w:val="00C40E5D"/>
    <w:rsid w:val="00C4228E"/>
    <w:rsid w:val="00C42ABE"/>
    <w:rsid w:val="00C4300F"/>
    <w:rsid w:val="00C60F15"/>
    <w:rsid w:val="00C62002"/>
    <w:rsid w:val="00C91758"/>
    <w:rsid w:val="00C930F0"/>
    <w:rsid w:val="00C952AC"/>
    <w:rsid w:val="00CA7DB8"/>
    <w:rsid w:val="00CB1986"/>
    <w:rsid w:val="00CB3A53"/>
    <w:rsid w:val="00CC69A5"/>
    <w:rsid w:val="00CD18DB"/>
    <w:rsid w:val="00CE2E92"/>
    <w:rsid w:val="00CF2E07"/>
    <w:rsid w:val="00CF3942"/>
    <w:rsid w:val="00D0062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0EA4"/>
    <w:rsid w:val="00DD310A"/>
    <w:rsid w:val="00DD3173"/>
    <w:rsid w:val="00DE534A"/>
    <w:rsid w:val="00DE7850"/>
    <w:rsid w:val="00DE79ED"/>
    <w:rsid w:val="00E05BB2"/>
    <w:rsid w:val="00E120CF"/>
    <w:rsid w:val="00E13506"/>
    <w:rsid w:val="00E14E8A"/>
    <w:rsid w:val="00E172A1"/>
    <w:rsid w:val="00E363F0"/>
    <w:rsid w:val="00E430EA"/>
    <w:rsid w:val="00E43829"/>
    <w:rsid w:val="00E44B62"/>
    <w:rsid w:val="00E52CBE"/>
    <w:rsid w:val="00E62232"/>
    <w:rsid w:val="00E67709"/>
    <w:rsid w:val="00E8576B"/>
    <w:rsid w:val="00E92DDC"/>
    <w:rsid w:val="00E97290"/>
    <w:rsid w:val="00EB0C3E"/>
    <w:rsid w:val="00EC012C"/>
    <w:rsid w:val="00EC2C4D"/>
    <w:rsid w:val="00EF353E"/>
    <w:rsid w:val="00EF7EB3"/>
    <w:rsid w:val="00F02BAF"/>
    <w:rsid w:val="00F07F0E"/>
    <w:rsid w:val="00F24D2F"/>
    <w:rsid w:val="00F35028"/>
    <w:rsid w:val="00F3696F"/>
    <w:rsid w:val="00F47702"/>
    <w:rsid w:val="00F5602B"/>
    <w:rsid w:val="00F5608E"/>
    <w:rsid w:val="00F66FEE"/>
    <w:rsid w:val="00F708E8"/>
    <w:rsid w:val="00F77541"/>
    <w:rsid w:val="00F87DB6"/>
    <w:rsid w:val="00F94E80"/>
    <w:rsid w:val="00FA151A"/>
    <w:rsid w:val="00FA30D7"/>
    <w:rsid w:val="00FA5164"/>
    <w:rsid w:val="00FA5891"/>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 w:type="paragraph" w:customStyle="1" w:styleId="FolioLauftextGlosaInitialFlatter">
    <w:name w:val="Folio_Lauftext_Glosa_Initial (Flatter)"/>
    <w:basedOn w:val="Standard"/>
    <w:uiPriority w:val="99"/>
    <w:rsid w:val="00440991"/>
    <w:pPr>
      <w:autoSpaceDE w:val="0"/>
      <w:autoSpaceDN w:val="0"/>
      <w:adjustRightInd w:val="0"/>
      <w:spacing w:line="220" w:lineRule="atLeast"/>
    </w:pPr>
    <w:rPr>
      <w:rFonts w:ascii="Glosa Text Roman" w:eastAsiaTheme="minorHAnsi" w:hAnsi="Glosa Text Roman" w:cs="Glosa Text Roman"/>
      <w:color w:val="000000"/>
      <w:w w:val="98"/>
      <w:sz w:val="18"/>
      <w:szCs w:val="18"/>
      <w:lang w:eastAsia="en-US"/>
    </w:rPr>
  </w:style>
  <w:style w:type="paragraph" w:customStyle="1" w:styleId="FolioLauftextGlosaEinzugFlatter">
    <w:name w:val="Folio_Lauftext_Glosa_Einzug (Flatter)"/>
    <w:basedOn w:val="Standard"/>
    <w:next w:val="Standard"/>
    <w:uiPriority w:val="99"/>
    <w:rsid w:val="00440991"/>
    <w:pPr>
      <w:autoSpaceDE w:val="0"/>
      <w:autoSpaceDN w:val="0"/>
      <w:adjustRightInd w:val="0"/>
      <w:spacing w:line="220" w:lineRule="atLeast"/>
      <w:ind w:firstLine="227"/>
    </w:pPr>
    <w:rPr>
      <w:rFonts w:ascii="Glosa Text Roman" w:eastAsiaTheme="minorHAnsi" w:hAnsi="Glosa Text Roman" w:cs="Glosa Text Roman"/>
      <w:color w:val="000000"/>
      <w:w w:val="98"/>
      <w:sz w:val="18"/>
      <w:szCs w:val="18"/>
      <w:lang w:eastAsia="en-US"/>
    </w:rPr>
  </w:style>
  <w:style w:type="paragraph" w:customStyle="1" w:styleId="KeinAbsatzformat">
    <w:name w:val="[Kein Absatzformat]"/>
    <w:rsid w:val="00440991"/>
    <w:pPr>
      <w:autoSpaceDE w:val="0"/>
      <w:autoSpaceDN w:val="0"/>
      <w:adjustRightInd w:val="0"/>
      <w:spacing w:line="288" w:lineRule="auto"/>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8981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2</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3855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8</cp:revision>
  <cp:lastPrinted>2017-11-03T09:09:00Z</cp:lastPrinted>
  <dcterms:created xsi:type="dcterms:W3CDTF">2018-01-25T13:55:00Z</dcterms:created>
  <dcterms:modified xsi:type="dcterms:W3CDTF">2018-01-26T13:40:00Z</dcterms:modified>
</cp:coreProperties>
</file>