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14:paraId="5817A54A" w14:textId="77777777" w:rsidTr="002159BA">
        <w:trPr>
          <w:trHeight w:val="851"/>
        </w:trPr>
        <w:tc>
          <w:tcPr>
            <w:tcW w:w="2552" w:type="dxa"/>
            <w:shd w:val="clear" w:color="auto" w:fill="auto"/>
          </w:tcPr>
          <w:p w14:paraId="1DCDFAFE" w14:textId="059B43B0" w:rsidR="005B3BD7" w:rsidRPr="00344D49" w:rsidRDefault="005B3BD7" w:rsidP="002159BA">
            <w:pPr>
              <w:spacing w:line="220" w:lineRule="exact"/>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0C3204">
              <w:rPr>
                <w:noProof/>
                <w:sz w:val="18"/>
                <w:szCs w:val="13"/>
              </w:rPr>
              <w:t>9. Februar 2018</w:t>
            </w:r>
            <w:r w:rsidRPr="00344D49">
              <w:rPr>
                <w:noProof/>
                <w:sz w:val="18"/>
                <w:szCs w:val="13"/>
              </w:rPr>
              <w:fldChar w:fldCharType="end"/>
            </w:r>
          </w:p>
          <w:p w14:paraId="02229EAB" w14:textId="77777777" w:rsidR="005B3BD7" w:rsidRPr="00344D49" w:rsidRDefault="005B3BD7" w:rsidP="002159BA">
            <w:pPr>
              <w:spacing w:line="180" w:lineRule="exact"/>
              <w:rPr>
                <w:noProof/>
                <w:sz w:val="13"/>
                <w:szCs w:val="13"/>
              </w:rPr>
            </w:pPr>
          </w:p>
          <w:p w14:paraId="052DC909" w14:textId="77777777" w:rsidR="005B3BD7" w:rsidRDefault="005B3BD7" w:rsidP="002159BA">
            <w:pPr>
              <w:spacing w:line="180" w:lineRule="exact"/>
              <w:rPr>
                <w:noProof/>
                <w:sz w:val="13"/>
                <w:szCs w:val="13"/>
              </w:rPr>
            </w:pPr>
          </w:p>
          <w:p w14:paraId="4886199D" w14:textId="77777777" w:rsidR="00176FF9" w:rsidRDefault="0008138F" w:rsidP="00176FF9">
            <w:pPr>
              <w:spacing w:line="180" w:lineRule="exact"/>
              <w:rPr>
                <w:sz w:val="13"/>
                <w:szCs w:val="13"/>
              </w:rPr>
            </w:pPr>
            <w:r>
              <w:rPr>
                <w:b/>
                <w:sz w:val="13"/>
                <w:szCs w:val="13"/>
              </w:rPr>
              <w:fldChar w:fldCharType="begin">
                <w:ffData>
                  <w:name w:val="Text37"/>
                  <w:enabled/>
                  <w:calcOnExit w:val="0"/>
                  <w:textInput>
                    <w:default w:val="Silke Wodarczak"/>
                  </w:textInput>
                </w:ffData>
              </w:fldChar>
            </w:r>
            <w:bookmarkStart w:id="0" w:name="Text37"/>
            <w:r>
              <w:rPr>
                <w:b/>
                <w:sz w:val="13"/>
                <w:szCs w:val="13"/>
              </w:rPr>
              <w:instrText xml:space="preserve"> FORMTEXT </w:instrText>
            </w:r>
            <w:r>
              <w:rPr>
                <w:b/>
                <w:sz w:val="13"/>
                <w:szCs w:val="13"/>
              </w:rPr>
            </w:r>
            <w:r>
              <w:rPr>
                <w:b/>
                <w:sz w:val="13"/>
                <w:szCs w:val="13"/>
              </w:rPr>
              <w:fldChar w:fldCharType="separate"/>
            </w:r>
            <w:r>
              <w:rPr>
                <w:b/>
                <w:noProof/>
                <w:sz w:val="13"/>
                <w:szCs w:val="13"/>
              </w:rPr>
              <w:t>Silke Wodarczak</w:t>
            </w:r>
            <w:r>
              <w:rPr>
                <w:b/>
                <w:sz w:val="13"/>
                <w:szCs w:val="13"/>
              </w:rPr>
              <w:fldChar w:fldCharType="end"/>
            </w:r>
            <w:bookmarkEnd w:id="0"/>
          </w:p>
          <w:p w14:paraId="5B918779" w14:textId="495EFB13" w:rsidR="00176FF9" w:rsidRDefault="00F44EC3" w:rsidP="00176FF9">
            <w:pPr>
              <w:spacing w:line="180" w:lineRule="exact"/>
              <w:rPr>
                <w:sz w:val="13"/>
                <w:szCs w:val="13"/>
              </w:rPr>
            </w:pPr>
            <w:r>
              <w:rPr>
                <w:sz w:val="13"/>
                <w:szCs w:val="13"/>
              </w:rPr>
              <w:t xml:space="preserve">Leitung </w:t>
            </w:r>
            <w:r w:rsidR="00950A29">
              <w:rPr>
                <w:sz w:val="13"/>
                <w:szCs w:val="13"/>
              </w:rPr>
              <w:fldChar w:fldCharType="begin">
                <w:ffData>
                  <w:name w:val="Text38"/>
                  <w:enabled/>
                  <w:calcOnExit w:val="0"/>
                  <w:textInput>
                    <w:default w:val="Standortkommunikation"/>
                  </w:textInput>
                </w:ffData>
              </w:fldChar>
            </w:r>
            <w:bookmarkStart w:id="1" w:name="Text38"/>
            <w:r w:rsidR="00950A29">
              <w:rPr>
                <w:sz w:val="13"/>
                <w:szCs w:val="13"/>
              </w:rPr>
              <w:instrText xml:space="preserve"> FORMTEXT </w:instrText>
            </w:r>
            <w:r w:rsidR="00950A29">
              <w:rPr>
                <w:sz w:val="13"/>
                <w:szCs w:val="13"/>
              </w:rPr>
            </w:r>
            <w:r w:rsidR="00950A29">
              <w:rPr>
                <w:sz w:val="13"/>
                <w:szCs w:val="13"/>
              </w:rPr>
              <w:fldChar w:fldCharType="separate"/>
            </w:r>
            <w:r w:rsidR="00950A29">
              <w:rPr>
                <w:noProof/>
                <w:sz w:val="13"/>
                <w:szCs w:val="13"/>
              </w:rPr>
              <w:t>Standortkommunikation</w:t>
            </w:r>
            <w:r w:rsidR="00950A29">
              <w:rPr>
                <w:sz w:val="13"/>
                <w:szCs w:val="13"/>
              </w:rPr>
              <w:fldChar w:fldCharType="end"/>
            </w:r>
            <w:bookmarkEnd w:id="1"/>
          </w:p>
          <w:p w14:paraId="790709A4" w14:textId="77777777" w:rsidR="00176FF9" w:rsidRDefault="00176FF9" w:rsidP="00176FF9">
            <w:pPr>
              <w:spacing w:line="180" w:lineRule="exact"/>
              <w:rPr>
                <w:sz w:val="13"/>
                <w:szCs w:val="13"/>
              </w:rPr>
            </w:pPr>
            <w:r>
              <w:rPr>
                <w:sz w:val="13"/>
                <w:szCs w:val="13"/>
              </w:rPr>
              <w:t>Telefon +49 201 177-</w:t>
            </w:r>
            <w:r w:rsidR="0008138F">
              <w:rPr>
                <w:sz w:val="13"/>
                <w:szCs w:val="13"/>
              </w:rPr>
              <w:fldChar w:fldCharType="begin">
                <w:ffData>
                  <w:name w:val="Text39"/>
                  <w:enabled/>
                  <w:calcOnExit w:val="0"/>
                  <w:textInput>
                    <w:default w:val="6094"/>
                  </w:textInput>
                </w:ffData>
              </w:fldChar>
            </w:r>
            <w:bookmarkStart w:id="2" w:name="Text39"/>
            <w:r w:rsidR="0008138F">
              <w:rPr>
                <w:sz w:val="13"/>
                <w:szCs w:val="13"/>
              </w:rPr>
              <w:instrText xml:space="preserve"> FORMTEXT </w:instrText>
            </w:r>
            <w:r w:rsidR="0008138F">
              <w:rPr>
                <w:sz w:val="13"/>
                <w:szCs w:val="13"/>
              </w:rPr>
            </w:r>
            <w:r w:rsidR="0008138F">
              <w:rPr>
                <w:sz w:val="13"/>
                <w:szCs w:val="13"/>
              </w:rPr>
              <w:fldChar w:fldCharType="separate"/>
            </w:r>
            <w:r w:rsidR="0008138F">
              <w:rPr>
                <w:noProof/>
                <w:sz w:val="13"/>
                <w:szCs w:val="13"/>
              </w:rPr>
              <w:t>6094</w:t>
            </w:r>
            <w:r w:rsidR="0008138F">
              <w:rPr>
                <w:sz w:val="13"/>
                <w:szCs w:val="13"/>
              </w:rPr>
              <w:fldChar w:fldCharType="end"/>
            </w:r>
            <w:bookmarkEnd w:id="2"/>
          </w:p>
          <w:p w14:paraId="1E09CCDF" w14:textId="77777777" w:rsidR="00176FF9" w:rsidRDefault="00176FF9" w:rsidP="00176FF9">
            <w:pPr>
              <w:spacing w:line="180" w:lineRule="exact"/>
              <w:rPr>
                <w:sz w:val="13"/>
                <w:szCs w:val="13"/>
              </w:rPr>
            </w:pPr>
            <w:r>
              <w:rPr>
                <w:sz w:val="13"/>
                <w:szCs w:val="13"/>
              </w:rPr>
              <w:t>Telefax +49 201 177-</w:t>
            </w:r>
            <w:r w:rsidR="0008138F">
              <w:rPr>
                <w:sz w:val="13"/>
                <w:szCs w:val="13"/>
              </w:rPr>
              <w:t>76094</w:t>
            </w:r>
          </w:p>
          <w:p w14:paraId="790536E3" w14:textId="77777777" w:rsidR="005B3BD7" w:rsidRPr="00FF3C44" w:rsidRDefault="0008138F" w:rsidP="0008138F">
            <w:pPr>
              <w:pStyle w:val="M1"/>
              <w:framePr w:wrap="auto" w:vAnchor="margin" w:hAnchor="text" w:xAlign="left" w:yAlign="inline"/>
              <w:ind w:right="0"/>
              <w:suppressOverlap w:val="0"/>
              <w:rPr>
                <w:b w:val="0"/>
                <w:noProof/>
                <w:szCs w:val="13"/>
              </w:rPr>
            </w:pPr>
            <w:r>
              <w:rPr>
                <w:b w:val="0"/>
                <w:szCs w:val="13"/>
              </w:rPr>
              <w:fldChar w:fldCharType="begin">
                <w:ffData>
                  <w:name w:val="Text42"/>
                  <w:enabled/>
                  <w:calcOnExit w:val="0"/>
                  <w:textInput>
                    <w:default w:val="silke"/>
                  </w:textInput>
                </w:ffData>
              </w:fldChar>
            </w:r>
            <w:bookmarkStart w:id="3" w:name="Text42"/>
            <w:r>
              <w:rPr>
                <w:b w:val="0"/>
                <w:szCs w:val="13"/>
              </w:rPr>
              <w:instrText xml:space="preserve"> FORMTEXT </w:instrText>
            </w:r>
            <w:r>
              <w:rPr>
                <w:b w:val="0"/>
                <w:szCs w:val="13"/>
              </w:rPr>
            </w:r>
            <w:r>
              <w:rPr>
                <w:b w:val="0"/>
                <w:szCs w:val="13"/>
              </w:rPr>
              <w:fldChar w:fldCharType="separate"/>
            </w:r>
            <w:r>
              <w:rPr>
                <w:b w:val="0"/>
                <w:noProof/>
                <w:szCs w:val="13"/>
              </w:rPr>
              <w:t>silke</w:t>
            </w:r>
            <w:r>
              <w:rPr>
                <w:b w:val="0"/>
                <w:szCs w:val="13"/>
              </w:rPr>
              <w:fldChar w:fldCharType="end"/>
            </w:r>
            <w:bookmarkEnd w:id="3"/>
            <w:r w:rsidR="00176FF9" w:rsidRPr="00176FF9">
              <w:rPr>
                <w:b w:val="0"/>
                <w:szCs w:val="13"/>
              </w:rPr>
              <w:t>.</w:t>
            </w:r>
            <w:r>
              <w:rPr>
                <w:b w:val="0"/>
                <w:szCs w:val="13"/>
              </w:rPr>
              <w:fldChar w:fldCharType="begin">
                <w:ffData>
                  <w:name w:val="Text43"/>
                  <w:enabled/>
                  <w:calcOnExit w:val="0"/>
                  <w:textInput>
                    <w:default w:val="wodarczak"/>
                  </w:textInput>
                </w:ffData>
              </w:fldChar>
            </w:r>
            <w:bookmarkStart w:id="4" w:name="Text43"/>
            <w:r>
              <w:rPr>
                <w:b w:val="0"/>
                <w:szCs w:val="13"/>
              </w:rPr>
              <w:instrText xml:space="preserve"> FORMTEXT </w:instrText>
            </w:r>
            <w:r>
              <w:rPr>
                <w:b w:val="0"/>
                <w:szCs w:val="13"/>
              </w:rPr>
            </w:r>
            <w:r>
              <w:rPr>
                <w:b w:val="0"/>
                <w:szCs w:val="13"/>
              </w:rPr>
              <w:fldChar w:fldCharType="separate"/>
            </w:r>
            <w:r>
              <w:rPr>
                <w:b w:val="0"/>
                <w:noProof/>
                <w:szCs w:val="13"/>
              </w:rPr>
              <w:t>wodarczak</w:t>
            </w:r>
            <w:r>
              <w:rPr>
                <w:b w:val="0"/>
                <w:szCs w:val="13"/>
              </w:rPr>
              <w:fldChar w:fldCharType="end"/>
            </w:r>
            <w:bookmarkEnd w:id="4"/>
            <w:r w:rsidR="00FF3C44" w:rsidRPr="00176FF9">
              <w:rPr>
                <w:noProof/>
                <w:szCs w:val="13"/>
              </w:rPr>
              <w:t>@</w:t>
            </w:r>
            <w:r w:rsidR="00FF3C44">
              <w:rPr>
                <w:b w:val="0"/>
                <w:noProof/>
                <w:szCs w:val="13"/>
              </w:rPr>
              <w:t>evonik.com</w:t>
            </w:r>
          </w:p>
        </w:tc>
      </w:tr>
    </w:tbl>
    <w:p w14:paraId="1E2CE76B" w14:textId="77777777" w:rsidR="001B60C8" w:rsidRDefault="001B60C8" w:rsidP="001B60C8">
      <w:pPr>
        <w:pStyle w:val="V1"/>
        <w:framePr w:w="2659" w:wrap="around" w:vAnchor="margin" w:yAlign="bottom" w:anchorLock="1"/>
        <w:suppressOverlap w:val="0"/>
      </w:pPr>
      <w:r>
        <w:t>Evonik Technology &amp; Infrastructure GmbH</w:t>
      </w:r>
    </w:p>
    <w:p w14:paraId="3BB6BE0D" w14:textId="77777777" w:rsidR="001B60C8" w:rsidRDefault="001B60C8" w:rsidP="001B60C8">
      <w:pPr>
        <w:pStyle w:val="V2"/>
        <w:framePr w:w="2659" w:wrap="around" w:vAnchor="margin" w:yAlign="bottom"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14:paraId="6CA5CBD1" w14:textId="77777777" w:rsidR="001B60C8" w:rsidRDefault="001B60C8" w:rsidP="001B60C8">
      <w:pPr>
        <w:pStyle w:val="V3"/>
        <w:framePr w:w="2659" w:wrap="around" w:vAnchor="margin" w:yAlign="bottom"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14:paraId="2F88FBA0" w14:textId="77777777" w:rsidR="001B60C8" w:rsidRDefault="001B60C8" w:rsidP="001B60C8">
      <w:pPr>
        <w:pStyle w:val="V4"/>
        <w:framePr w:w="2659" w:wrap="around" w:vAnchor="margin" w:yAlign="bottom" w:anchorLock="1"/>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14:paraId="3529F5C7" w14:textId="77777777" w:rsidR="001B60C8" w:rsidRDefault="001B60C8" w:rsidP="001B60C8">
      <w:pPr>
        <w:pStyle w:val="V5"/>
        <w:framePr w:w="2659" w:wrap="around" w:vAnchor="margin" w:yAlign="bottom" w:anchorLock="1"/>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14:paraId="25C6A62A" w14:textId="77777777" w:rsidR="001B60C8" w:rsidRDefault="001B60C8" w:rsidP="001B60C8">
      <w:pPr>
        <w:pStyle w:val="V6"/>
        <w:framePr w:w="2659" w:wrap="around" w:vAnchor="margin" w:yAlign="bottom" w:anchorLock="1"/>
        <w:suppressOverlap w:val="0"/>
      </w:pPr>
      <w:r>
        <w:t>www.evonik.de</w:t>
      </w:r>
    </w:p>
    <w:p w14:paraId="50E16F0D" w14:textId="77777777" w:rsidR="001B60C8" w:rsidRDefault="001B60C8" w:rsidP="001B60C8">
      <w:pPr>
        <w:pStyle w:val="Marginalie"/>
        <w:framePr w:w="2659" w:hSpace="0" w:wrap="around" w:vAnchor="margin" w:x="8971" w:yAlign="bottom" w:anchorLock="1"/>
      </w:pPr>
    </w:p>
    <w:p w14:paraId="736E1EBC" w14:textId="77777777" w:rsidR="001B60C8" w:rsidRDefault="001B60C8" w:rsidP="001B60C8">
      <w:pPr>
        <w:pStyle w:val="Marginalie"/>
        <w:framePr w:w="2659" w:hSpace="0" w:wrap="around" w:vAnchor="margin" w:x="8971" w:yAlign="bottom" w:anchorLock="1"/>
        <w:rPr>
          <w:b/>
          <w:bCs/>
        </w:rPr>
      </w:pPr>
      <w:r>
        <w:rPr>
          <w:b/>
          <w:bCs/>
        </w:rPr>
        <w:t>Aufsichtsrat</w:t>
      </w:r>
    </w:p>
    <w:p w14:paraId="629E0A68" w14:textId="77777777" w:rsidR="001B60C8" w:rsidRDefault="001B60C8" w:rsidP="001B60C8">
      <w:pPr>
        <w:pStyle w:val="Marginalie"/>
        <w:framePr w:w="2659" w:hSpace="0" w:wrap="around" w:vAnchor="margin" w:x="8971" w:yAlign="bottom" w:anchorLock="1"/>
      </w:pPr>
      <w:r>
        <w:t>Thomas Wessel, Vorsitzender</w:t>
      </w:r>
    </w:p>
    <w:p w14:paraId="64021836" w14:textId="77777777" w:rsidR="001B60C8" w:rsidRDefault="001B60C8" w:rsidP="001B60C8">
      <w:pPr>
        <w:pStyle w:val="V9"/>
        <w:framePr w:w="2659" w:wrap="around" w:vAnchor="margin" w:yAlign="bottom" w:anchorLock="1"/>
        <w:suppressOverlap w:val="0"/>
      </w:pPr>
      <w:r>
        <w:t>Geschäftsführung</w:t>
      </w:r>
    </w:p>
    <w:p w14:paraId="3F67C70E" w14:textId="77777777" w:rsidR="001B60C8" w:rsidRPr="00410BDD" w:rsidRDefault="001B60C8" w:rsidP="001B60C8">
      <w:pPr>
        <w:pStyle w:val="V9"/>
        <w:framePr w:w="2659" w:wrap="around" w:vAnchor="margin" w:yAlign="bottom" w:anchorLock="1"/>
        <w:suppressOverlap w:val="0"/>
        <w:rPr>
          <w:b w:val="0"/>
          <w:bCs w:val="0"/>
        </w:rPr>
      </w:pPr>
      <w:r w:rsidRPr="00410BDD">
        <w:rPr>
          <w:b w:val="0"/>
          <w:bCs w:val="0"/>
        </w:rPr>
        <w:t>Gregor Hetzke, Vorsitzender</w:t>
      </w:r>
    </w:p>
    <w:p w14:paraId="0B4C2C18" w14:textId="77777777" w:rsidR="001B60C8" w:rsidRPr="00410BDD" w:rsidRDefault="001B60C8" w:rsidP="001B60C8">
      <w:pPr>
        <w:pStyle w:val="V9"/>
        <w:framePr w:w="2659" w:wrap="around" w:vAnchor="margin" w:yAlign="bottom" w:anchorLock="1"/>
        <w:suppressOverlap w:val="0"/>
        <w:rPr>
          <w:b w:val="0"/>
          <w:bCs w:val="0"/>
        </w:rPr>
      </w:pPr>
      <w:r w:rsidRPr="00410BDD">
        <w:rPr>
          <w:b w:val="0"/>
          <w:bCs w:val="0"/>
        </w:rPr>
        <w:t xml:space="preserve">Dr. Clemens Herberg, </w:t>
      </w:r>
    </w:p>
    <w:p w14:paraId="04445D8E" w14:textId="77777777" w:rsidR="001B60C8" w:rsidRDefault="001B60C8" w:rsidP="001B60C8">
      <w:pPr>
        <w:pStyle w:val="V10"/>
        <w:framePr w:w="2659" w:wrap="around" w:vAnchor="margin" w:yAlign="bottom" w:anchorLock="1"/>
        <w:suppressOverlap w:val="0"/>
      </w:pPr>
      <w:r w:rsidRPr="00410BDD">
        <w:t>Stefan Behrens</w:t>
      </w:r>
    </w:p>
    <w:p w14:paraId="4DC5B2FA" w14:textId="77777777" w:rsidR="001B60C8" w:rsidRDefault="001B60C8" w:rsidP="001B60C8">
      <w:pPr>
        <w:pStyle w:val="Marginalie"/>
        <w:framePr w:w="2659" w:hSpace="0" w:wrap="around" w:vAnchor="margin" w:x="8971" w:yAlign="bottom" w:anchorLock="1"/>
      </w:pPr>
    </w:p>
    <w:p w14:paraId="347008F9" w14:textId="77777777" w:rsidR="001B60C8" w:rsidRDefault="001B60C8" w:rsidP="001B60C8">
      <w:pPr>
        <w:pStyle w:val="V14"/>
        <w:framePr w:w="2659" w:wrap="around" w:vAnchor="margin" w:yAlign="bottom"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14:paraId="4914FE5D" w14:textId="77777777" w:rsidR="001B60C8" w:rsidRDefault="001B60C8" w:rsidP="001B60C8">
      <w:pPr>
        <w:pStyle w:val="V15"/>
        <w:framePr w:w="2659" w:wrap="around" w:vAnchor="margin" w:yAlign="bottom"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14:paraId="456F21AF" w14:textId="77777777" w:rsidR="001B60C8" w:rsidRDefault="001B60C8" w:rsidP="001B60C8">
      <w:pPr>
        <w:pStyle w:val="V16"/>
        <w:framePr w:w="2659" w:wrap="around" w:vAnchor="margin" w:yAlign="bottom"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14:paraId="536BFFA1" w14:textId="77777777" w:rsidR="001B60C8" w:rsidRDefault="001B60C8" w:rsidP="001B60C8">
      <w:pPr>
        <w:pStyle w:val="V17"/>
        <w:framePr w:w="2659" w:wrap="around" w:vAnchor="margin" w:yAlign="bottom"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rsidRPr="00410BDD">
        <w:t>B 25884</w:t>
      </w:r>
    </w:p>
    <w:p w14:paraId="713AA125" w14:textId="77777777" w:rsidR="001B60C8" w:rsidRDefault="001B60C8" w:rsidP="001B60C8">
      <w:pPr>
        <w:pStyle w:val="V17"/>
        <w:framePr w:w="2659" w:wrap="around" w:vAnchor="margin" w:yAlign="bottom" w:anchorLock="1"/>
        <w:suppressOverlap w:val="0"/>
      </w:pPr>
      <w:r>
        <w:t>UST-</w:t>
      </w:r>
      <w:proofErr w:type="spellStart"/>
      <w:r>
        <w:t>IdNr</w:t>
      </w:r>
      <w:proofErr w:type="spellEnd"/>
      <w:r w:rsidRPr="00631CC4">
        <w:t>: DE297562807</w:t>
      </w:r>
    </w:p>
    <w:p w14:paraId="6D4063EB" w14:textId="18A70E50" w:rsidR="00440991" w:rsidRPr="00440991" w:rsidRDefault="00F44EC3" w:rsidP="00440991">
      <w:pPr>
        <w:pStyle w:val="KeinAbsatzformat"/>
        <w:spacing w:line="240" w:lineRule="auto"/>
        <w:rPr>
          <w:rFonts w:ascii="Lucida Sans Unicode" w:hAnsi="Lucida Sans Unicode" w:cs="Lucida Sans Unicode"/>
          <w:b/>
          <w:w w:val="98"/>
        </w:rPr>
      </w:pPr>
      <w:r>
        <w:rPr>
          <w:rFonts w:ascii="Lucida Sans Unicode" w:hAnsi="Lucida Sans Unicode" w:cs="Lucida Sans Unicode"/>
          <w:b/>
          <w:w w:val="98"/>
        </w:rPr>
        <w:t>Industriepark Wolfgang: Migranten zu Besuch in der Ausbildung von Evonik</w:t>
      </w:r>
      <w:r>
        <w:rPr>
          <w:rFonts w:ascii="Lucida Sans Unicode" w:hAnsi="Lucida Sans Unicode" w:cs="Lucida Sans Unicode"/>
          <w:b/>
          <w:w w:val="98"/>
        </w:rPr>
        <w:br/>
      </w:r>
    </w:p>
    <w:p w14:paraId="36453A93" w14:textId="2D2A9543" w:rsidR="00F44EC3" w:rsidRPr="00F44EC3" w:rsidRDefault="00440991" w:rsidP="00F44EC3">
      <w:pPr>
        <w:pStyle w:val="Default"/>
        <w:rPr>
          <w:sz w:val="22"/>
          <w:szCs w:val="22"/>
        </w:rPr>
      </w:pPr>
      <w:r w:rsidRPr="00F44EC3">
        <w:rPr>
          <w:spacing w:val="-2"/>
          <w:sz w:val="22"/>
          <w:szCs w:val="22"/>
        </w:rPr>
        <w:t xml:space="preserve">Hanau. </w:t>
      </w:r>
      <w:r w:rsidR="00F44EC3" w:rsidRPr="00F44EC3">
        <w:rPr>
          <w:sz w:val="22"/>
          <w:szCs w:val="22"/>
        </w:rPr>
        <w:t xml:space="preserve">Spannende Einblicke in die Ausbildungswerkstätten und </w:t>
      </w:r>
      <w:r w:rsidR="00F44EC3">
        <w:rPr>
          <w:sz w:val="22"/>
          <w:szCs w:val="22"/>
        </w:rPr>
        <w:t xml:space="preserve">   -l</w:t>
      </w:r>
      <w:r w:rsidR="00F44EC3" w:rsidRPr="00F44EC3">
        <w:rPr>
          <w:sz w:val="22"/>
          <w:szCs w:val="22"/>
        </w:rPr>
        <w:t xml:space="preserve">abore von Evonik erhielten Anfang Februar 15 Teilnehmer eines Berufssprachkurses vom Internationalen Bund. </w:t>
      </w:r>
      <w:r w:rsidR="00F44EC3" w:rsidRPr="00F44EC3">
        <w:rPr>
          <w:sz w:val="22"/>
          <w:szCs w:val="22"/>
        </w:rPr>
        <w:br/>
      </w:r>
    </w:p>
    <w:p w14:paraId="18E4E24F" w14:textId="3BB9A503" w:rsidR="00F44EC3" w:rsidRPr="00F44EC3" w:rsidRDefault="00F44EC3" w:rsidP="00F44EC3">
      <w:pPr>
        <w:spacing w:line="240" w:lineRule="auto"/>
        <w:rPr>
          <w:szCs w:val="22"/>
        </w:rPr>
      </w:pPr>
      <w:r w:rsidRPr="00F44EC3">
        <w:rPr>
          <w:szCs w:val="22"/>
        </w:rPr>
        <w:t xml:space="preserve">Ausbilder des Spezialchemieunternehmens stellten den Neuankömmlingen aus Syrien, </w:t>
      </w:r>
      <w:r w:rsidR="000C3204">
        <w:rPr>
          <w:szCs w:val="22"/>
        </w:rPr>
        <w:t>Afghanistan, Kasachstan</w:t>
      </w:r>
      <w:r w:rsidRPr="00F44EC3">
        <w:rPr>
          <w:szCs w:val="22"/>
        </w:rPr>
        <w:t xml:space="preserve">, Türkei, Eritrea, Äthiopien und diversen europäischen Ländern die unterschiedlichen Ausbildungsmöglichkeiten bei Evonik vor. Sie präsentierten die Bereiche Metall, Elektro und Chemie und erklärten, was die jungen Mitarbeiter in den verschiedenen Berufen lernen. </w:t>
      </w:r>
      <w:r w:rsidRPr="00F44EC3">
        <w:rPr>
          <w:szCs w:val="22"/>
        </w:rPr>
        <w:br/>
      </w:r>
    </w:p>
    <w:p w14:paraId="1FCAC06D" w14:textId="5BFC2893" w:rsidR="00F44EC3" w:rsidRPr="00F44EC3" w:rsidRDefault="00F44EC3" w:rsidP="00F44EC3">
      <w:pPr>
        <w:spacing w:line="240" w:lineRule="auto"/>
        <w:rPr>
          <w:szCs w:val="22"/>
        </w:rPr>
      </w:pPr>
      <w:r w:rsidRPr="00F44EC3">
        <w:rPr>
          <w:szCs w:val="22"/>
        </w:rPr>
        <w:t>„Wir möchten den Menschen vermitteln, wie unsere duale Ausbildung funktioniert. Es gibt sicherlich große Unterschiede zu den Ausbildungssystemen in ihren entsprechenden Herkunftsländern“, sagt Evonik-</w:t>
      </w:r>
      <w:r w:rsidR="00A44043">
        <w:rPr>
          <w:szCs w:val="22"/>
        </w:rPr>
        <w:t>Mitarbeiter</w:t>
      </w:r>
      <w:r w:rsidR="00A44043" w:rsidRPr="00F44EC3">
        <w:rPr>
          <w:szCs w:val="22"/>
        </w:rPr>
        <w:t xml:space="preserve"> </w:t>
      </w:r>
      <w:r w:rsidRPr="00F44EC3">
        <w:rPr>
          <w:szCs w:val="22"/>
        </w:rPr>
        <w:t>Ante Botica, der sich als Sozialarbeiter um die Geflüchteten kümmert, die an der Berufsqualifizierungsmaßnahme Start in den Beruf teilnehmen.</w:t>
      </w:r>
      <w:r>
        <w:rPr>
          <w:szCs w:val="22"/>
        </w:rPr>
        <w:br/>
      </w:r>
    </w:p>
    <w:p w14:paraId="4044D344" w14:textId="73AD69FD" w:rsidR="00F44EC3" w:rsidRPr="00F44EC3" w:rsidRDefault="00F44EC3" w:rsidP="00F44EC3">
      <w:pPr>
        <w:spacing w:line="240" w:lineRule="auto"/>
        <w:rPr>
          <w:szCs w:val="22"/>
        </w:rPr>
      </w:pPr>
      <w:r w:rsidRPr="00F44EC3">
        <w:rPr>
          <w:szCs w:val="22"/>
        </w:rPr>
        <w:t xml:space="preserve">Carola Lay, Sprachlehrerin beim Internationalen Bund, freut sich sehr, dass Evonik „uns heute einen Blick hinter die Kulissen einer großen Ausbildungseinrichtung ermöglicht hat. Es ist sehr wichtig, dass die Teilnehmer des </w:t>
      </w:r>
      <w:r w:rsidR="000C3204">
        <w:rPr>
          <w:szCs w:val="22"/>
        </w:rPr>
        <w:t>Sprachf</w:t>
      </w:r>
      <w:r w:rsidRPr="00F44EC3">
        <w:rPr>
          <w:szCs w:val="22"/>
        </w:rPr>
        <w:t>örderkurses die Praxis kennenlernen und wissen</w:t>
      </w:r>
      <w:r w:rsidR="00A44043">
        <w:rPr>
          <w:szCs w:val="22"/>
        </w:rPr>
        <w:t>,</w:t>
      </w:r>
      <w:r w:rsidRPr="00F44EC3">
        <w:rPr>
          <w:szCs w:val="22"/>
        </w:rPr>
        <w:t xml:space="preserve"> worauf sie sich einstellen müssen.“ </w:t>
      </w:r>
      <w:r w:rsidRPr="00F44EC3">
        <w:rPr>
          <w:szCs w:val="22"/>
        </w:rPr>
        <w:br/>
      </w:r>
    </w:p>
    <w:p w14:paraId="2B699DFD" w14:textId="77777777" w:rsidR="00F44EC3" w:rsidRDefault="00F44EC3" w:rsidP="00F44EC3">
      <w:pPr>
        <w:spacing w:line="240" w:lineRule="auto"/>
      </w:pPr>
      <w:r w:rsidRPr="00F44EC3">
        <w:rPr>
          <w:szCs w:val="22"/>
        </w:rPr>
        <w:t>Gelernt haben die Teilnehmer zum Beispiel, dass nur der frühe Bewerber eine Chance auf einen Ausbildungsplatz im kommenden Jahr hat, denn die Bewerbungsfrist startet bereits in vier Monaten. „Ich würde mich freuen“, sagt Ausbilderin Birgit Pfaff, „wenn ich vielleicht nächstes Jahr die eine oder den anderen von Ihnen wiedersehen würde.“</w:t>
      </w:r>
    </w:p>
    <w:p w14:paraId="208B79FD" w14:textId="18235FEC" w:rsidR="007F1DCB" w:rsidRPr="001748D6" w:rsidRDefault="007F1DCB" w:rsidP="00F44EC3">
      <w:pPr>
        <w:spacing w:line="240" w:lineRule="auto"/>
        <w:rPr>
          <w:rFonts w:cs="Lucida Sans Unicode"/>
          <w:spacing w:val="-2"/>
          <w:szCs w:val="22"/>
        </w:rPr>
      </w:pPr>
    </w:p>
    <w:p w14:paraId="21D392D6" w14:textId="0F7B2E0A" w:rsidR="007F1DCB" w:rsidRDefault="00F44EC3" w:rsidP="00440991">
      <w:pPr>
        <w:spacing w:line="240" w:lineRule="auto"/>
        <w:rPr>
          <w:rFonts w:cs="Lucida Sans Unicode"/>
          <w:szCs w:val="22"/>
        </w:rPr>
      </w:pPr>
      <w:bookmarkStart w:id="5" w:name="_GoBack"/>
      <w:bookmarkEnd w:id="5"/>
      <w:r>
        <w:rPr>
          <w:rFonts w:cs="Lucida Sans Unicode"/>
          <w:noProof/>
          <w:szCs w:val="22"/>
        </w:rPr>
        <w:drawing>
          <wp:inline distT="0" distB="0" distL="0" distR="0" wp14:anchorId="03A1F39A" wp14:editId="2DC68A2A">
            <wp:extent cx="4535805" cy="3023870"/>
            <wp:effectExtent l="0" t="0" r="0" b="508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M Besuch in der Ausbildung II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35805" cy="3023870"/>
                    </a:xfrm>
                    <a:prstGeom prst="rect">
                      <a:avLst/>
                    </a:prstGeom>
                  </pic:spPr>
                </pic:pic>
              </a:graphicData>
            </a:graphic>
          </wp:inline>
        </w:drawing>
      </w:r>
    </w:p>
    <w:p w14:paraId="60E6FD11" w14:textId="77777777" w:rsidR="00F44EC3" w:rsidRDefault="008A72D3" w:rsidP="008A72D3">
      <w:pPr>
        <w:spacing w:line="240" w:lineRule="auto"/>
        <w:rPr>
          <w:rFonts w:cs="Lucida Sans Unicode"/>
          <w:color w:val="7F7F7F" w:themeColor="text1" w:themeTint="80"/>
          <w:sz w:val="18"/>
          <w:szCs w:val="18"/>
        </w:rPr>
      </w:pPr>
      <w:r>
        <w:rPr>
          <w:rFonts w:cs="Lucida Sans Unicode"/>
          <w:color w:val="7F7F7F" w:themeColor="text1" w:themeTint="80"/>
          <w:sz w:val="18"/>
          <w:szCs w:val="18"/>
        </w:rPr>
        <w:br/>
      </w:r>
      <w:r w:rsidR="00F44EC3">
        <w:rPr>
          <w:rFonts w:cs="Lucida Sans Unicode"/>
          <w:color w:val="7F7F7F" w:themeColor="text1" w:themeTint="80"/>
          <w:sz w:val="18"/>
          <w:szCs w:val="18"/>
        </w:rPr>
        <w:t xml:space="preserve">Gebannt verfolgen die Besucher den Erklärungen von Ausbilderin Birgit Pfaff. Sie </w:t>
      </w:r>
    </w:p>
    <w:p w14:paraId="02EC2875" w14:textId="35C4B023" w:rsidR="008A72D3" w:rsidRPr="008A72D3" w:rsidRDefault="00F44EC3" w:rsidP="008A72D3">
      <w:pPr>
        <w:spacing w:line="240" w:lineRule="auto"/>
        <w:rPr>
          <w:rFonts w:cs="Lucida Sans Unicode"/>
          <w:color w:val="7F7F7F" w:themeColor="text1" w:themeTint="80"/>
          <w:sz w:val="18"/>
          <w:szCs w:val="18"/>
        </w:rPr>
      </w:pPr>
      <w:r>
        <w:rPr>
          <w:rFonts w:cs="Lucida Sans Unicode"/>
          <w:color w:val="7F7F7F" w:themeColor="text1" w:themeTint="80"/>
          <w:sz w:val="18"/>
          <w:szCs w:val="18"/>
        </w:rPr>
        <w:t>erklärt den Sprachschülern wie eine Prozessanlage funktioniert</w:t>
      </w:r>
      <w:r w:rsidR="008A72D3">
        <w:rPr>
          <w:rFonts w:cs="Lucida Sans Unicode"/>
          <w:color w:val="7F7F7F" w:themeColor="text1" w:themeTint="80"/>
          <w:sz w:val="18"/>
          <w:szCs w:val="18"/>
        </w:rPr>
        <w:t>.</w:t>
      </w:r>
    </w:p>
    <w:p w14:paraId="163C316D" w14:textId="3B261A49" w:rsidR="005D392C" w:rsidRPr="008A72D3" w:rsidRDefault="008A72D3" w:rsidP="005D392C">
      <w:pPr>
        <w:rPr>
          <w:sz w:val="18"/>
          <w:szCs w:val="18"/>
        </w:rPr>
      </w:pPr>
      <w:r>
        <w:tab/>
      </w:r>
      <w:r>
        <w:tab/>
      </w:r>
      <w:r>
        <w:tab/>
      </w:r>
      <w:r>
        <w:tab/>
      </w:r>
      <w:r>
        <w:tab/>
      </w:r>
      <w:r w:rsidR="00024D1F">
        <w:tab/>
      </w:r>
      <w:r w:rsidR="00024D1F">
        <w:tab/>
      </w:r>
      <w:r w:rsidRPr="008A72D3">
        <w:rPr>
          <w:color w:val="BFBFBF" w:themeColor="background1" w:themeShade="BF"/>
          <w:sz w:val="18"/>
          <w:szCs w:val="18"/>
        </w:rPr>
        <w:t>Foto: Evonik Industries</w:t>
      </w:r>
    </w:p>
    <w:p w14:paraId="50AA7D4D" w14:textId="77777777" w:rsidR="003924FB" w:rsidRDefault="003924FB" w:rsidP="005D392C"/>
    <w:p w14:paraId="3795E23E" w14:textId="77777777" w:rsidR="003924FB" w:rsidRDefault="003924FB" w:rsidP="005D392C"/>
    <w:p w14:paraId="32CE55A8" w14:textId="77777777" w:rsidR="003924FB" w:rsidRDefault="003924FB" w:rsidP="005D392C"/>
    <w:p w14:paraId="3D1210CF" w14:textId="77777777" w:rsidR="003924FB" w:rsidRDefault="003924FB" w:rsidP="005D392C"/>
    <w:p w14:paraId="7E896354" w14:textId="77777777" w:rsidR="001C7E24" w:rsidRDefault="001C7E24" w:rsidP="005D392C"/>
    <w:p w14:paraId="1E40CFB5" w14:textId="77777777" w:rsidR="005D392C" w:rsidRDefault="00DC0EA4" w:rsidP="005D392C">
      <w:pPr>
        <w:autoSpaceDE w:val="0"/>
        <w:autoSpaceDN w:val="0"/>
        <w:adjustRightInd w:val="0"/>
        <w:spacing w:line="220" w:lineRule="exact"/>
        <w:rPr>
          <w:rFonts w:cs="Lucida Sans Unicode"/>
          <w:b/>
          <w:bCs/>
          <w:position w:val="-2"/>
          <w:sz w:val="18"/>
          <w:szCs w:val="18"/>
        </w:rPr>
      </w:pPr>
      <w:r>
        <w:rPr>
          <w:rFonts w:cs="Lucida Sans Unicode"/>
          <w:b/>
          <w:bCs/>
          <w:position w:val="-2"/>
          <w:sz w:val="18"/>
          <w:szCs w:val="18"/>
        </w:rPr>
        <w:t>Informationen zum Konzern</w:t>
      </w:r>
    </w:p>
    <w:p w14:paraId="376D1391" w14:textId="77777777" w:rsidR="00DC0EA4" w:rsidRPr="00DC0EA4" w:rsidRDefault="00DC0EA4" w:rsidP="005D392C">
      <w:pPr>
        <w:autoSpaceDE w:val="0"/>
        <w:autoSpaceDN w:val="0"/>
        <w:adjustRightInd w:val="0"/>
        <w:spacing w:line="220" w:lineRule="exact"/>
        <w:rPr>
          <w:rFonts w:cs="Lucida Sans Unicode"/>
          <w:bCs/>
          <w:position w:val="-2"/>
          <w:sz w:val="18"/>
          <w:szCs w:val="18"/>
        </w:rPr>
      </w:pPr>
      <w:r w:rsidRPr="00DC0EA4">
        <w:rPr>
          <w:rFonts w:cs="Lucida Sans Unicode"/>
          <w:bCs/>
          <w:position w:val="-2"/>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2016 erwirtschaftete das Unternehmen bei einem Umsatz von 12,7 Mrd. Euro einen Gewinn (bereinigtes EBITDA) von 2,165 Mrd. Euro</w:t>
      </w:r>
    </w:p>
    <w:p w14:paraId="6E948015" w14:textId="77777777" w:rsidR="005D392C" w:rsidRDefault="005D392C" w:rsidP="005D392C"/>
    <w:p w14:paraId="5202A0BC" w14:textId="77777777" w:rsidR="005D392C" w:rsidRPr="005D392C" w:rsidRDefault="005D392C" w:rsidP="005D392C">
      <w:pPr>
        <w:autoSpaceDE w:val="0"/>
        <w:autoSpaceDN w:val="0"/>
        <w:adjustRightInd w:val="0"/>
        <w:spacing w:line="220" w:lineRule="exact"/>
        <w:rPr>
          <w:rFonts w:cs="Lucida Sans Unicode"/>
          <w:b/>
          <w:bCs/>
          <w:position w:val="-2"/>
          <w:sz w:val="18"/>
          <w:szCs w:val="18"/>
        </w:rPr>
      </w:pPr>
      <w:r w:rsidRPr="005D392C">
        <w:rPr>
          <w:rFonts w:cs="Lucida Sans Unicode"/>
          <w:b/>
          <w:bCs/>
          <w:position w:val="-2"/>
          <w:sz w:val="18"/>
          <w:szCs w:val="18"/>
        </w:rPr>
        <w:t>Rechtlicher Hinweis</w:t>
      </w:r>
    </w:p>
    <w:p w14:paraId="49DD36EB" w14:textId="77777777" w:rsidR="005D392C" w:rsidRPr="005D4E88" w:rsidRDefault="005D392C" w:rsidP="005D4E88">
      <w:pPr>
        <w:autoSpaceDE w:val="0"/>
        <w:autoSpaceDN w:val="0"/>
        <w:adjustRightInd w:val="0"/>
        <w:spacing w:line="220" w:lineRule="exact"/>
        <w:rPr>
          <w:rFonts w:cs="Lucida Sans Unicode"/>
          <w:bCs/>
          <w:position w:val="-2"/>
          <w:sz w:val="18"/>
          <w:szCs w:val="18"/>
        </w:rPr>
      </w:pPr>
      <w:r w:rsidRPr="005D392C">
        <w:rPr>
          <w:rFonts w:cs="Lucida Sans Unicode"/>
          <w:bCs/>
          <w:position w:val="-2"/>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5D392C" w:rsidRPr="005D4E88" w:rsidSect="00FF3C44">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01241" w14:textId="77777777" w:rsidR="00514149" w:rsidRDefault="00514149" w:rsidP="00FD1184">
      <w:r>
        <w:separator/>
      </w:r>
    </w:p>
  </w:endnote>
  <w:endnote w:type="continuationSeparator" w:id="0">
    <w:p w14:paraId="6CC6A5F2" w14:textId="77777777" w:rsidR="00514149" w:rsidRDefault="00514149"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Glosa Text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D7B6D" w14:textId="77777777" w:rsidR="00514149" w:rsidRDefault="00514149">
    <w:pPr>
      <w:pStyle w:val="Fuzeile"/>
    </w:pPr>
  </w:p>
  <w:p w14:paraId="4FC4E9C0" w14:textId="77777777" w:rsidR="00514149" w:rsidRDefault="00514149">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400B15">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00B15">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4A142" w14:textId="77777777" w:rsidR="00514149" w:rsidRDefault="00514149" w:rsidP="00316EC0">
    <w:pPr>
      <w:pStyle w:val="Fuzeile"/>
    </w:pPr>
  </w:p>
  <w:p w14:paraId="2BAB53CE" w14:textId="77777777" w:rsidR="00514149" w:rsidRPr="005225EC" w:rsidRDefault="00514149"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400B15">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400B15">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6ABC0" w14:textId="77777777" w:rsidR="00514149" w:rsidRDefault="00514149" w:rsidP="00FD1184">
      <w:r>
        <w:separator/>
      </w:r>
    </w:p>
  </w:footnote>
  <w:footnote w:type="continuationSeparator" w:id="0">
    <w:p w14:paraId="5D12883B" w14:textId="77777777" w:rsidR="00514149" w:rsidRDefault="00514149"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3D3F8" w14:textId="77777777" w:rsidR="00514149" w:rsidRDefault="00514149" w:rsidP="00316EC0">
    <w:pPr>
      <w:pStyle w:val="Kopfzeile"/>
      <w:spacing w:after="1880"/>
    </w:pPr>
    <w:r>
      <w:rPr>
        <w:noProof/>
      </w:rPr>
      <w:drawing>
        <wp:anchor distT="0" distB="0" distL="114300" distR="114300" simplePos="0" relativeHeight="251664384" behindDoc="0" locked="0" layoutInCell="1" allowOverlap="1" wp14:anchorId="6E0FC423" wp14:editId="6DE47430">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704A50D7" wp14:editId="6E0C4E99">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E180C" w14:textId="77777777" w:rsidR="00514149" w:rsidRPr="00B128FD" w:rsidRDefault="00514149">
    <w:pPr>
      <w:pStyle w:val="Kopfzeile"/>
      <w:rPr>
        <w:b/>
        <w:sz w:val="26"/>
        <w:szCs w:val="26"/>
      </w:rPr>
    </w:pPr>
    <w:r>
      <w:rPr>
        <w:noProof/>
      </w:rPr>
      <w:drawing>
        <wp:anchor distT="0" distB="0" distL="114300" distR="114300" simplePos="0" relativeHeight="251662336" behindDoc="0" locked="0" layoutInCell="1" allowOverlap="1" wp14:anchorId="69304595" wp14:editId="7BEA44A9">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59264" behindDoc="1" locked="0" layoutInCell="1" allowOverlap="1" wp14:anchorId="6558F7EF" wp14:editId="212C856F">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F02B6E"/>
    <w:multiLevelType w:val="hybridMultilevel"/>
    <w:tmpl w:val="8F2AE9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2F800329"/>
    <w:multiLevelType w:val="hybridMultilevel"/>
    <w:tmpl w:val="D840C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4"/>
  </w:num>
  <w:num w:numId="14">
    <w:abstractNumId w:val="10"/>
  </w:num>
  <w:num w:numId="15">
    <w:abstractNumId w:val="18"/>
  </w:num>
  <w:num w:numId="16">
    <w:abstractNumId w:val="17"/>
  </w:num>
  <w:num w:numId="17">
    <w:abstractNumId w:val="11"/>
  </w:num>
  <w:num w:numId="18">
    <w:abstractNumId w:val="13"/>
  </w:num>
  <w:num w:numId="19">
    <w:abstractNumId w:val="16"/>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A29"/>
    <w:rsid w:val="00007459"/>
    <w:rsid w:val="00024742"/>
    <w:rsid w:val="00024D1F"/>
    <w:rsid w:val="00035360"/>
    <w:rsid w:val="00044EB8"/>
    <w:rsid w:val="00047E57"/>
    <w:rsid w:val="0006177F"/>
    <w:rsid w:val="00064238"/>
    <w:rsid w:val="000667A9"/>
    <w:rsid w:val="0008138F"/>
    <w:rsid w:val="00084555"/>
    <w:rsid w:val="000846DA"/>
    <w:rsid w:val="00086556"/>
    <w:rsid w:val="000902FA"/>
    <w:rsid w:val="00091D0D"/>
    <w:rsid w:val="00092F83"/>
    <w:rsid w:val="000A0DDB"/>
    <w:rsid w:val="000B4D73"/>
    <w:rsid w:val="000C3204"/>
    <w:rsid w:val="000C7C0F"/>
    <w:rsid w:val="000D1DD8"/>
    <w:rsid w:val="000E06AB"/>
    <w:rsid w:val="000F70A3"/>
    <w:rsid w:val="001175D3"/>
    <w:rsid w:val="00124443"/>
    <w:rsid w:val="00130512"/>
    <w:rsid w:val="0015144E"/>
    <w:rsid w:val="001625AF"/>
    <w:rsid w:val="001631E8"/>
    <w:rsid w:val="00165932"/>
    <w:rsid w:val="001673D6"/>
    <w:rsid w:val="0017414F"/>
    <w:rsid w:val="001748D6"/>
    <w:rsid w:val="00176FF9"/>
    <w:rsid w:val="0018765B"/>
    <w:rsid w:val="00195E10"/>
    <w:rsid w:val="00196518"/>
    <w:rsid w:val="001B206A"/>
    <w:rsid w:val="001B60C8"/>
    <w:rsid w:val="001C7E24"/>
    <w:rsid w:val="001F00B7"/>
    <w:rsid w:val="001F7C26"/>
    <w:rsid w:val="002159BA"/>
    <w:rsid w:val="00221C32"/>
    <w:rsid w:val="0022399B"/>
    <w:rsid w:val="0023466C"/>
    <w:rsid w:val="00237E6F"/>
    <w:rsid w:val="0024351A"/>
    <w:rsid w:val="0024351E"/>
    <w:rsid w:val="00243ACA"/>
    <w:rsid w:val="002465EB"/>
    <w:rsid w:val="00247D5A"/>
    <w:rsid w:val="00250D4B"/>
    <w:rsid w:val="00266B39"/>
    <w:rsid w:val="002771D9"/>
    <w:rsid w:val="0028454B"/>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451D5"/>
    <w:rsid w:val="003508E4"/>
    <w:rsid w:val="0036685E"/>
    <w:rsid w:val="00367974"/>
    <w:rsid w:val="0037633B"/>
    <w:rsid w:val="00380845"/>
    <w:rsid w:val="00384C52"/>
    <w:rsid w:val="003924FB"/>
    <w:rsid w:val="0039552B"/>
    <w:rsid w:val="003A023D"/>
    <w:rsid w:val="003C0198"/>
    <w:rsid w:val="003D3C20"/>
    <w:rsid w:val="003D6E84"/>
    <w:rsid w:val="003E4161"/>
    <w:rsid w:val="003F01FD"/>
    <w:rsid w:val="00400B15"/>
    <w:rsid w:val="004016F5"/>
    <w:rsid w:val="004146D3"/>
    <w:rsid w:val="00422338"/>
    <w:rsid w:val="00425650"/>
    <w:rsid w:val="00432732"/>
    <w:rsid w:val="0043584D"/>
    <w:rsid w:val="00440991"/>
    <w:rsid w:val="00451EF5"/>
    <w:rsid w:val="00476F6F"/>
    <w:rsid w:val="0048125C"/>
    <w:rsid w:val="004815AA"/>
    <w:rsid w:val="004820F9"/>
    <w:rsid w:val="00491C7E"/>
    <w:rsid w:val="00493011"/>
    <w:rsid w:val="0049367A"/>
    <w:rsid w:val="004A5E45"/>
    <w:rsid w:val="004B21D8"/>
    <w:rsid w:val="004C520C"/>
    <w:rsid w:val="004C5E53"/>
    <w:rsid w:val="004E04B2"/>
    <w:rsid w:val="004E1DCE"/>
    <w:rsid w:val="004E27F6"/>
    <w:rsid w:val="004E3505"/>
    <w:rsid w:val="004F0B24"/>
    <w:rsid w:val="004F1444"/>
    <w:rsid w:val="005020EF"/>
    <w:rsid w:val="00514149"/>
    <w:rsid w:val="005225EC"/>
    <w:rsid w:val="005337DD"/>
    <w:rsid w:val="00552ADA"/>
    <w:rsid w:val="00554C5A"/>
    <w:rsid w:val="0057548A"/>
    <w:rsid w:val="00582643"/>
    <w:rsid w:val="00582C0E"/>
    <w:rsid w:val="00587C52"/>
    <w:rsid w:val="005A119C"/>
    <w:rsid w:val="005A73EC"/>
    <w:rsid w:val="005B3BD7"/>
    <w:rsid w:val="005B6743"/>
    <w:rsid w:val="005C349F"/>
    <w:rsid w:val="005D392C"/>
    <w:rsid w:val="005D4E88"/>
    <w:rsid w:val="005E0397"/>
    <w:rsid w:val="005E799F"/>
    <w:rsid w:val="005F234C"/>
    <w:rsid w:val="005F3F7C"/>
    <w:rsid w:val="005F50D9"/>
    <w:rsid w:val="00605C02"/>
    <w:rsid w:val="00606A38"/>
    <w:rsid w:val="00623460"/>
    <w:rsid w:val="00636C35"/>
    <w:rsid w:val="00645F2F"/>
    <w:rsid w:val="00652A75"/>
    <w:rsid w:val="006651E2"/>
    <w:rsid w:val="006729D2"/>
    <w:rsid w:val="00677489"/>
    <w:rsid w:val="00677901"/>
    <w:rsid w:val="006A581A"/>
    <w:rsid w:val="006B4017"/>
    <w:rsid w:val="006C388A"/>
    <w:rsid w:val="006D18BB"/>
    <w:rsid w:val="006D601A"/>
    <w:rsid w:val="006E2F15"/>
    <w:rsid w:val="006F3AB9"/>
    <w:rsid w:val="00717EDA"/>
    <w:rsid w:val="0072366D"/>
    <w:rsid w:val="00731495"/>
    <w:rsid w:val="00744FA6"/>
    <w:rsid w:val="00763004"/>
    <w:rsid w:val="00770879"/>
    <w:rsid w:val="00775D2E"/>
    <w:rsid w:val="0077792D"/>
    <w:rsid w:val="00784360"/>
    <w:rsid w:val="007A2AB1"/>
    <w:rsid w:val="007A2C47"/>
    <w:rsid w:val="007A7212"/>
    <w:rsid w:val="007C42FA"/>
    <w:rsid w:val="007E025C"/>
    <w:rsid w:val="007E5A2B"/>
    <w:rsid w:val="007E7C76"/>
    <w:rsid w:val="007F1506"/>
    <w:rsid w:val="007F1DCB"/>
    <w:rsid w:val="007F200A"/>
    <w:rsid w:val="00800AA9"/>
    <w:rsid w:val="00807DF4"/>
    <w:rsid w:val="00826AB1"/>
    <w:rsid w:val="00834E44"/>
    <w:rsid w:val="00836B9A"/>
    <w:rsid w:val="0084389E"/>
    <w:rsid w:val="00860A6B"/>
    <w:rsid w:val="00861AF6"/>
    <w:rsid w:val="00885442"/>
    <w:rsid w:val="008859B6"/>
    <w:rsid w:val="00894378"/>
    <w:rsid w:val="00896F61"/>
    <w:rsid w:val="008A0D35"/>
    <w:rsid w:val="008A72D3"/>
    <w:rsid w:val="008B03E0"/>
    <w:rsid w:val="008B7AFE"/>
    <w:rsid w:val="008C00D3"/>
    <w:rsid w:val="008C06FF"/>
    <w:rsid w:val="008C2187"/>
    <w:rsid w:val="008C41FC"/>
    <w:rsid w:val="008D5A15"/>
    <w:rsid w:val="008E7921"/>
    <w:rsid w:val="008F49C5"/>
    <w:rsid w:val="009031FF"/>
    <w:rsid w:val="0090621C"/>
    <w:rsid w:val="00915982"/>
    <w:rsid w:val="00921EF8"/>
    <w:rsid w:val="00922A0A"/>
    <w:rsid w:val="0092775B"/>
    <w:rsid w:val="00932188"/>
    <w:rsid w:val="00934DE5"/>
    <w:rsid w:val="00935881"/>
    <w:rsid w:val="00950A29"/>
    <w:rsid w:val="009560C1"/>
    <w:rsid w:val="00965409"/>
    <w:rsid w:val="00966112"/>
    <w:rsid w:val="00971345"/>
    <w:rsid w:val="009752DC"/>
    <w:rsid w:val="0097547F"/>
    <w:rsid w:val="00977987"/>
    <w:rsid w:val="00992553"/>
    <w:rsid w:val="009A07DE"/>
    <w:rsid w:val="009A2F60"/>
    <w:rsid w:val="009A7CDC"/>
    <w:rsid w:val="009B1AD8"/>
    <w:rsid w:val="009C40DA"/>
    <w:rsid w:val="009C5F4B"/>
    <w:rsid w:val="009C6FC6"/>
    <w:rsid w:val="009C7FB2"/>
    <w:rsid w:val="009D66AA"/>
    <w:rsid w:val="009E3A1C"/>
    <w:rsid w:val="009E3AD7"/>
    <w:rsid w:val="009F05F2"/>
    <w:rsid w:val="009F07B1"/>
    <w:rsid w:val="009F6DFC"/>
    <w:rsid w:val="00A0473E"/>
    <w:rsid w:val="00A05C34"/>
    <w:rsid w:val="00A1551E"/>
    <w:rsid w:val="00A1593C"/>
    <w:rsid w:val="00A16154"/>
    <w:rsid w:val="00A22098"/>
    <w:rsid w:val="00A30BD0"/>
    <w:rsid w:val="00A333FB"/>
    <w:rsid w:val="00A35D9A"/>
    <w:rsid w:val="00A3644E"/>
    <w:rsid w:val="00A41C88"/>
    <w:rsid w:val="00A44043"/>
    <w:rsid w:val="00A60CE5"/>
    <w:rsid w:val="00A70C5E"/>
    <w:rsid w:val="00A712B8"/>
    <w:rsid w:val="00A76E35"/>
    <w:rsid w:val="00A777B7"/>
    <w:rsid w:val="00A81F2D"/>
    <w:rsid w:val="00A852F2"/>
    <w:rsid w:val="00AE3848"/>
    <w:rsid w:val="00AF0606"/>
    <w:rsid w:val="00B128FD"/>
    <w:rsid w:val="00B2025B"/>
    <w:rsid w:val="00B2500C"/>
    <w:rsid w:val="00B300C4"/>
    <w:rsid w:val="00B314C3"/>
    <w:rsid w:val="00B31D5A"/>
    <w:rsid w:val="00B43E3D"/>
    <w:rsid w:val="00B44204"/>
    <w:rsid w:val="00B46BD0"/>
    <w:rsid w:val="00B50494"/>
    <w:rsid w:val="00B811DE"/>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16F1C"/>
    <w:rsid w:val="00C21FFE"/>
    <w:rsid w:val="00C2259A"/>
    <w:rsid w:val="00C242F2"/>
    <w:rsid w:val="00C251AD"/>
    <w:rsid w:val="00C30A5C"/>
    <w:rsid w:val="00C310A2"/>
    <w:rsid w:val="00C33407"/>
    <w:rsid w:val="00C40E5D"/>
    <w:rsid w:val="00C4228E"/>
    <w:rsid w:val="00C42ABE"/>
    <w:rsid w:val="00C4300F"/>
    <w:rsid w:val="00C60F15"/>
    <w:rsid w:val="00C62002"/>
    <w:rsid w:val="00C91758"/>
    <w:rsid w:val="00C930F0"/>
    <w:rsid w:val="00C952AC"/>
    <w:rsid w:val="00CA7DB8"/>
    <w:rsid w:val="00CB1986"/>
    <w:rsid w:val="00CB3A53"/>
    <w:rsid w:val="00CC69A5"/>
    <w:rsid w:val="00CD18DB"/>
    <w:rsid w:val="00CE2E92"/>
    <w:rsid w:val="00CF2E07"/>
    <w:rsid w:val="00CF3942"/>
    <w:rsid w:val="00D00627"/>
    <w:rsid w:val="00D35567"/>
    <w:rsid w:val="00D418FB"/>
    <w:rsid w:val="00D46695"/>
    <w:rsid w:val="00D46DAB"/>
    <w:rsid w:val="00D50B3E"/>
    <w:rsid w:val="00D55961"/>
    <w:rsid w:val="00D60C11"/>
    <w:rsid w:val="00D60EE3"/>
    <w:rsid w:val="00D67640"/>
    <w:rsid w:val="00D72A07"/>
    <w:rsid w:val="00D84239"/>
    <w:rsid w:val="00D90774"/>
    <w:rsid w:val="00D95388"/>
    <w:rsid w:val="00D9613A"/>
    <w:rsid w:val="00D96E15"/>
    <w:rsid w:val="00DA639C"/>
    <w:rsid w:val="00DB3E3C"/>
    <w:rsid w:val="00DC0EA4"/>
    <w:rsid w:val="00DD2F47"/>
    <w:rsid w:val="00DD310A"/>
    <w:rsid w:val="00DD3173"/>
    <w:rsid w:val="00DE534A"/>
    <w:rsid w:val="00DE7850"/>
    <w:rsid w:val="00DE79ED"/>
    <w:rsid w:val="00E05BB2"/>
    <w:rsid w:val="00E120CF"/>
    <w:rsid w:val="00E13506"/>
    <w:rsid w:val="00E14E8A"/>
    <w:rsid w:val="00E172A1"/>
    <w:rsid w:val="00E363F0"/>
    <w:rsid w:val="00E430EA"/>
    <w:rsid w:val="00E43829"/>
    <w:rsid w:val="00E44B62"/>
    <w:rsid w:val="00E52CBE"/>
    <w:rsid w:val="00E62232"/>
    <w:rsid w:val="00E67709"/>
    <w:rsid w:val="00E8576B"/>
    <w:rsid w:val="00E92DDC"/>
    <w:rsid w:val="00E97290"/>
    <w:rsid w:val="00EB0C3E"/>
    <w:rsid w:val="00EC012C"/>
    <w:rsid w:val="00EC2C4D"/>
    <w:rsid w:val="00EF353E"/>
    <w:rsid w:val="00EF7EB3"/>
    <w:rsid w:val="00F02BAF"/>
    <w:rsid w:val="00F07F0E"/>
    <w:rsid w:val="00F24D2F"/>
    <w:rsid w:val="00F35028"/>
    <w:rsid w:val="00F3696F"/>
    <w:rsid w:val="00F44EC3"/>
    <w:rsid w:val="00F46507"/>
    <w:rsid w:val="00F47702"/>
    <w:rsid w:val="00F5602B"/>
    <w:rsid w:val="00F5608E"/>
    <w:rsid w:val="00F66FEE"/>
    <w:rsid w:val="00F708E8"/>
    <w:rsid w:val="00F77541"/>
    <w:rsid w:val="00F86471"/>
    <w:rsid w:val="00F87DB6"/>
    <w:rsid w:val="00F94E80"/>
    <w:rsid w:val="00FA151A"/>
    <w:rsid w:val="00FA30D7"/>
    <w:rsid w:val="00FA5164"/>
    <w:rsid w:val="00FA5891"/>
    <w:rsid w:val="00FA5F5C"/>
    <w:rsid w:val="00FA6612"/>
    <w:rsid w:val="00FD0461"/>
    <w:rsid w:val="00FD1184"/>
    <w:rsid w:val="00FE3AE4"/>
    <w:rsid w:val="00FE474E"/>
    <w:rsid w:val="00FE676A"/>
    <w:rsid w:val="00FF3C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F735757"/>
  <w15:docId w15:val="{8BEF7A01-5EEE-4AD9-B760-ED9A7572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V1">
    <w:name w:val="V1"/>
    <w:basedOn w:val="Standard"/>
    <w:rsid w:val="001B60C8"/>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1B60C8"/>
    <w:pPr>
      <w:framePr w:wrap="around" w:vAnchor="page" w:hAnchor="page" w:x="8971" w:y="3222"/>
      <w:tabs>
        <w:tab w:val="left" w:pos="518"/>
      </w:tabs>
      <w:spacing w:line="180" w:lineRule="exact"/>
      <w:suppressOverlap/>
    </w:pPr>
    <w:rPr>
      <w:sz w:val="13"/>
    </w:rPr>
  </w:style>
  <w:style w:type="paragraph" w:customStyle="1" w:styleId="V3">
    <w:name w:val="V3"/>
    <w:basedOn w:val="Standard"/>
    <w:rsid w:val="001B60C8"/>
    <w:pPr>
      <w:framePr w:wrap="around" w:vAnchor="page" w:hAnchor="page" w:x="8971" w:y="3222"/>
      <w:tabs>
        <w:tab w:val="left" w:pos="518"/>
      </w:tabs>
      <w:spacing w:line="180" w:lineRule="exact"/>
      <w:suppressOverlap/>
    </w:pPr>
    <w:rPr>
      <w:sz w:val="13"/>
    </w:rPr>
  </w:style>
  <w:style w:type="paragraph" w:customStyle="1" w:styleId="V4">
    <w:name w:val="V4"/>
    <w:basedOn w:val="Standard"/>
    <w:rsid w:val="001B60C8"/>
    <w:pPr>
      <w:framePr w:wrap="around" w:vAnchor="page" w:hAnchor="page" w:x="8971" w:y="3222"/>
      <w:tabs>
        <w:tab w:val="left" w:pos="518"/>
      </w:tabs>
      <w:spacing w:line="180" w:lineRule="exact"/>
      <w:suppressOverlap/>
    </w:pPr>
    <w:rPr>
      <w:sz w:val="13"/>
    </w:rPr>
  </w:style>
  <w:style w:type="paragraph" w:customStyle="1" w:styleId="V5">
    <w:name w:val="V5"/>
    <w:basedOn w:val="Standard"/>
    <w:rsid w:val="001B60C8"/>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1B60C8"/>
    <w:pPr>
      <w:framePr w:wrap="around" w:vAnchor="page" w:hAnchor="page" w:x="8971" w:y="3222"/>
      <w:tabs>
        <w:tab w:val="left" w:pos="518"/>
      </w:tabs>
      <w:spacing w:line="180" w:lineRule="exact"/>
      <w:suppressOverlap/>
    </w:pPr>
    <w:rPr>
      <w:sz w:val="13"/>
    </w:rPr>
  </w:style>
  <w:style w:type="paragraph" w:customStyle="1" w:styleId="V9">
    <w:name w:val="V9"/>
    <w:basedOn w:val="Standard"/>
    <w:rsid w:val="001B60C8"/>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1B60C8"/>
    <w:pPr>
      <w:framePr w:wrap="auto" w:vAnchor="page" w:hAnchor="page" w:x="8971" w:y="3222"/>
      <w:tabs>
        <w:tab w:val="left" w:pos="518"/>
      </w:tabs>
      <w:spacing w:line="180" w:lineRule="exact"/>
      <w:suppressOverlap/>
    </w:pPr>
    <w:rPr>
      <w:sz w:val="13"/>
    </w:rPr>
  </w:style>
  <w:style w:type="paragraph" w:customStyle="1" w:styleId="V14">
    <w:name w:val="V14"/>
    <w:basedOn w:val="Standard"/>
    <w:rsid w:val="001B60C8"/>
    <w:pPr>
      <w:framePr w:wrap="auto" w:vAnchor="page" w:hAnchor="page" w:x="8971" w:y="3222"/>
      <w:tabs>
        <w:tab w:val="left" w:pos="518"/>
      </w:tabs>
      <w:spacing w:line="180" w:lineRule="exact"/>
      <w:suppressOverlap/>
    </w:pPr>
    <w:rPr>
      <w:sz w:val="13"/>
    </w:rPr>
  </w:style>
  <w:style w:type="paragraph" w:customStyle="1" w:styleId="V15">
    <w:name w:val="V15"/>
    <w:basedOn w:val="Standard"/>
    <w:rsid w:val="001B60C8"/>
    <w:pPr>
      <w:framePr w:wrap="auto" w:vAnchor="page" w:hAnchor="page" w:x="8971" w:y="3222"/>
      <w:tabs>
        <w:tab w:val="left" w:pos="518"/>
      </w:tabs>
      <w:spacing w:line="180" w:lineRule="exact"/>
      <w:suppressOverlap/>
    </w:pPr>
    <w:rPr>
      <w:sz w:val="13"/>
    </w:rPr>
  </w:style>
  <w:style w:type="paragraph" w:customStyle="1" w:styleId="V16">
    <w:name w:val="V16"/>
    <w:basedOn w:val="Standard"/>
    <w:rsid w:val="001B60C8"/>
    <w:pPr>
      <w:framePr w:wrap="auto" w:vAnchor="page" w:hAnchor="page" w:x="8971" w:y="3222"/>
      <w:tabs>
        <w:tab w:val="left" w:pos="518"/>
      </w:tabs>
      <w:spacing w:line="180" w:lineRule="exact"/>
      <w:suppressOverlap/>
    </w:pPr>
    <w:rPr>
      <w:sz w:val="13"/>
    </w:rPr>
  </w:style>
  <w:style w:type="paragraph" w:customStyle="1" w:styleId="V17">
    <w:name w:val="V17"/>
    <w:basedOn w:val="Standard"/>
    <w:rsid w:val="001B60C8"/>
    <w:pPr>
      <w:framePr w:wrap="auto"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5D392C"/>
    <w:pPr>
      <w:spacing w:line="240" w:lineRule="exact"/>
      <w:ind w:left="720" w:right="85"/>
      <w:contextualSpacing/>
    </w:pPr>
    <w:rPr>
      <w:position w:val="-2"/>
      <w:sz w:val="18"/>
    </w:rPr>
  </w:style>
  <w:style w:type="paragraph" w:customStyle="1" w:styleId="Default">
    <w:name w:val="Default"/>
    <w:rsid w:val="00DC0EA4"/>
    <w:pPr>
      <w:autoSpaceDE w:val="0"/>
      <w:autoSpaceDN w:val="0"/>
      <w:adjustRightInd w:val="0"/>
    </w:pPr>
    <w:rPr>
      <w:rFonts w:ascii="Lucida Sans Unicode" w:hAnsi="Lucida Sans Unicode" w:cs="Lucida Sans Unicode"/>
      <w:color w:val="000000"/>
      <w:sz w:val="24"/>
      <w:szCs w:val="24"/>
    </w:rPr>
  </w:style>
  <w:style w:type="character" w:styleId="Kommentarzeichen">
    <w:name w:val="annotation reference"/>
    <w:basedOn w:val="Absatz-Standardschriftart"/>
    <w:semiHidden/>
    <w:unhideWhenUsed/>
    <w:rsid w:val="0037633B"/>
    <w:rPr>
      <w:sz w:val="16"/>
      <w:szCs w:val="16"/>
    </w:rPr>
  </w:style>
  <w:style w:type="paragraph" w:styleId="Kommentartext">
    <w:name w:val="annotation text"/>
    <w:basedOn w:val="Standard"/>
    <w:link w:val="KommentartextZchn"/>
    <w:semiHidden/>
    <w:unhideWhenUsed/>
    <w:rsid w:val="0037633B"/>
    <w:pPr>
      <w:spacing w:line="240" w:lineRule="auto"/>
    </w:pPr>
    <w:rPr>
      <w:sz w:val="20"/>
      <w:szCs w:val="20"/>
    </w:rPr>
  </w:style>
  <w:style w:type="character" w:customStyle="1" w:styleId="KommentartextZchn">
    <w:name w:val="Kommentartext Zchn"/>
    <w:basedOn w:val="Absatz-Standardschriftart"/>
    <w:link w:val="Kommentartext"/>
    <w:semiHidden/>
    <w:rsid w:val="0037633B"/>
    <w:rPr>
      <w:rFonts w:ascii="Lucida Sans Unicode" w:hAnsi="Lucida Sans Unicode"/>
    </w:rPr>
  </w:style>
  <w:style w:type="paragraph" w:styleId="Kommentarthema">
    <w:name w:val="annotation subject"/>
    <w:basedOn w:val="Kommentartext"/>
    <w:next w:val="Kommentartext"/>
    <w:link w:val="KommentarthemaZchn"/>
    <w:semiHidden/>
    <w:unhideWhenUsed/>
    <w:rsid w:val="0037633B"/>
    <w:rPr>
      <w:b/>
      <w:bCs/>
    </w:rPr>
  </w:style>
  <w:style w:type="character" w:customStyle="1" w:styleId="KommentarthemaZchn">
    <w:name w:val="Kommentarthema Zchn"/>
    <w:basedOn w:val="KommentartextZchn"/>
    <w:link w:val="Kommentarthema"/>
    <w:semiHidden/>
    <w:rsid w:val="0037633B"/>
    <w:rPr>
      <w:rFonts w:ascii="Lucida Sans Unicode" w:hAnsi="Lucida Sans Unicode"/>
      <w:b/>
      <w:bCs/>
    </w:rPr>
  </w:style>
  <w:style w:type="paragraph" w:customStyle="1" w:styleId="FolioLauftextGlosaInitialFlatter">
    <w:name w:val="Folio_Lauftext_Glosa_Initial (Flatter)"/>
    <w:basedOn w:val="Standard"/>
    <w:uiPriority w:val="99"/>
    <w:rsid w:val="00440991"/>
    <w:pPr>
      <w:autoSpaceDE w:val="0"/>
      <w:autoSpaceDN w:val="0"/>
      <w:adjustRightInd w:val="0"/>
      <w:spacing w:line="220" w:lineRule="atLeast"/>
    </w:pPr>
    <w:rPr>
      <w:rFonts w:ascii="Glosa Text Roman" w:eastAsiaTheme="minorHAnsi" w:hAnsi="Glosa Text Roman" w:cs="Glosa Text Roman"/>
      <w:color w:val="000000"/>
      <w:w w:val="98"/>
      <w:sz w:val="18"/>
      <w:szCs w:val="18"/>
      <w:lang w:eastAsia="en-US"/>
    </w:rPr>
  </w:style>
  <w:style w:type="paragraph" w:customStyle="1" w:styleId="FolioLauftextGlosaEinzugFlatter">
    <w:name w:val="Folio_Lauftext_Glosa_Einzug (Flatter)"/>
    <w:basedOn w:val="Standard"/>
    <w:next w:val="Standard"/>
    <w:uiPriority w:val="99"/>
    <w:rsid w:val="00440991"/>
    <w:pPr>
      <w:autoSpaceDE w:val="0"/>
      <w:autoSpaceDN w:val="0"/>
      <w:adjustRightInd w:val="0"/>
      <w:spacing w:line="220" w:lineRule="atLeast"/>
      <w:ind w:firstLine="227"/>
    </w:pPr>
    <w:rPr>
      <w:rFonts w:ascii="Glosa Text Roman" w:eastAsiaTheme="minorHAnsi" w:hAnsi="Glosa Text Roman" w:cs="Glosa Text Roman"/>
      <w:color w:val="000000"/>
      <w:w w:val="98"/>
      <w:sz w:val="18"/>
      <w:szCs w:val="18"/>
      <w:lang w:eastAsia="en-US"/>
    </w:rPr>
  </w:style>
  <w:style w:type="paragraph" w:customStyle="1" w:styleId="KeinAbsatzformat">
    <w:name w:val="[Kein Absatzformat]"/>
    <w:rsid w:val="00440991"/>
    <w:pPr>
      <w:autoSpaceDE w:val="0"/>
      <w:autoSpaceDN w:val="0"/>
      <w:adjustRightInd w:val="0"/>
      <w:spacing w:line="288" w:lineRule="auto"/>
    </w:pPr>
    <w:rPr>
      <w:rFonts w:ascii="Minion Pro" w:eastAsiaTheme="minorHAnsi" w:hAnsi="Minion Pro" w:cs="Minion Pro"/>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824626">
      <w:bodyDiv w:val="1"/>
      <w:marLeft w:val="0"/>
      <w:marRight w:val="0"/>
      <w:marTop w:val="0"/>
      <w:marBottom w:val="0"/>
      <w:divBdr>
        <w:top w:val="none" w:sz="0" w:space="0" w:color="auto"/>
        <w:left w:val="none" w:sz="0" w:space="0" w:color="auto"/>
        <w:bottom w:val="none" w:sz="0" w:space="0" w:color="auto"/>
        <w:right w:val="none" w:sz="0" w:space="0" w:color="auto"/>
      </w:divBdr>
    </w:div>
    <w:div w:id="698121456">
      <w:bodyDiv w:val="1"/>
      <w:marLeft w:val="0"/>
      <w:marRight w:val="0"/>
      <w:marTop w:val="0"/>
      <w:marBottom w:val="0"/>
      <w:divBdr>
        <w:top w:val="none" w:sz="0" w:space="0" w:color="auto"/>
        <w:left w:val="none" w:sz="0" w:space="0" w:color="auto"/>
        <w:bottom w:val="none" w:sz="0" w:space="0" w:color="auto"/>
        <w:right w:val="none" w:sz="0" w:space="0" w:color="auto"/>
      </w:divBdr>
    </w:div>
    <w:div w:id="824512133">
      <w:bodyDiv w:val="1"/>
      <w:marLeft w:val="0"/>
      <w:marRight w:val="0"/>
      <w:marTop w:val="0"/>
      <w:marBottom w:val="0"/>
      <w:divBdr>
        <w:top w:val="none" w:sz="0" w:space="0" w:color="auto"/>
        <w:left w:val="none" w:sz="0" w:space="0" w:color="auto"/>
        <w:bottom w:val="none" w:sz="0" w:space="0" w:color="auto"/>
        <w:right w:val="none" w:sz="0" w:space="0" w:color="auto"/>
      </w:divBdr>
    </w:div>
    <w:div w:id="89812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M\IPW-M\Knichel\Pressearbeit\VORLAGEN\Neue%20Markengestalt%202016_Pressemitteilungen_A4\TEMPLATE_Gescha&#166;&#234;ftsausstattung_Pressemitteilungen_A4_mit_Markenzeich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TEMPLATE_Gescha¦êftsausstattung_Pressemitteilungen_A4_mit_Markenzeichen</Template>
  <TotalTime>0</TotalTime>
  <Pages>2</Pages>
  <Words>446</Words>
  <Characters>3435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3874</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Knichel, Stefan</dc:creator>
  <dc:description>Im Auftrag von Konzernmarketing und PR_x000d_
Bearbeitung durch Dr. H. Neubauer, PC-Verkauf, Beratung und Schulung (E-Mail hendrikn@t-online.de)</dc:description>
  <cp:lastModifiedBy>Wodarczak, Silke</cp:lastModifiedBy>
  <cp:revision>6</cp:revision>
  <cp:lastPrinted>2017-11-03T09:09:00Z</cp:lastPrinted>
  <dcterms:created xsi:type="dcterms:W3CDTF">2018-02-09T07:34:00Z</dcterms:created>
  <dcterms:modified xsi:type="dcterms:W3CDTF">2018-02-09T07:52:00Z</dcterms:modified>
</cp:coreProperties>
</file>